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xml:space="preserve">Program Efficacy Phase, </w:t>
      </w:r>
      <w:proofErr w:type="gramStart"/>
      <w:r w:rsidRPr="009F0FBF">
        <w:rPr>
          <w:rFonts w:ascii="Arial" w:eastAsia="Times New Roman" w:hAnsi="Arial" w:cs="Arial"/>
          <w:b/>
          <w:bCs/>
          <w:sz w:val="20"/>
          <w:szCs w:val="20"/>
        </w:rPr>
        <w:t>Spring</w:t>
      </w:r>
      <w:proofErr w:type="gramEnd"/>
      <w:r w:rsidRPr="009F0FBF">
        <w:rPr>
          <w:rFonts w:ascii="Arial" w:eastAsia="Times New Roman" w:hAnsi="Arial" w:cs="Arial"/>
          <w:b/>
          <w:bCs/>
          <w:sz w:val="20"/>
          <w:szCs w:val="20"/>
        </w:rPr>
        <w:t>, 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Provide</w:t>
      </w:r>
      <w:proofErr w:type="gramEnd"/>
      <w:r w:rsidRPr="009F0FBF">
        <w:rPr>
          <w:rFonts w:ascii="Arial" w:eastAsia="Times New Roman" w:hAnsi="Arial" w:cs="Arial"/>
          <w:sz w:val="20"/>
          <w:szCs w:val="20"/>
        </w:rPr>
        <w:t xml:space="preserve"> a full examination of how effectively programs and services are meeting departmental, divisional, and institutional goals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Aid</w:t>
      </w:r>
      <w:proofErr w:type="gramEnd"/>
      <w:r w:rsidRPr="009F0FBF">
        <w:rPr>
          <w:rFonts w:ascii="Arial" w:eastAsia="Times New Roman" w:hAnsi="Arial" w:cs="Arial"/>
          <w:sz w:val="20"/>
          <w:szCs w:val="20"/>
        </w:rPr>
        <w:t xml:space="preserve"> in short-range planning and decision-making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Improve</w:t>
      </w:r>
      <w:proofErr w:type="gramEnd"/>
      <w:r w:rsidRPr="009F0FBF">
        <w:rPr>
          <w:rFonts w:ascii="Arial" w:eastAsia="Times New Roman" w:hAnsi="Arial" w:cs="Arial"/>
          <w:sz w:val="20"/>
          <w:szCs w:val="20"/>
        </w:rPr>
        <w:t xml:space="preserve"> performance, services, and programs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to long-range planning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Contribute</w:t>
      </w:r>
      <w:proofErr w:type="gramEnd"/>
      <w:r w:rsidRPr="009F0FBF">
        <w:rPr>
          <w:rFonts w:ascii="Arial" w:eastAsia="Times New Roman" w:hAnsi="Arial" w:cs="Arial"/>
          <w:sz w:val="20"/>
          <w:szCs w:val="20"/>
        </w:rPr>
        <w:t xml:space="preserve"> information and recommendations to other college processes, as appropriate</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w:t>
      </w:r>
      <w:proofErr w:type="gramStart"/>
      <w:r w:rsidRPr="009F0FBF">
        <w:rPr>
          <w:rFonts w:ascii="Arial" w:eastAsia="Times New Roman" w:hAnsi="Arial" w:cs="Arial"/>
          <w:sz w:val="20"/>
          <w:szCs w:val="20"/>
        </w:rPr>
        <w:t>  Serve</w:t>
      </w:r>
      <w:proofErr w:type="gramEnd"/>
      <w:r w:rsidRPr="009F0FBF">
        <w:rPr>
          <w:rFonts w:ascii="Arial" w:eastAsia="Times New Roman" w:hAnsi="Arial" w:cs="Arial"/>
          <w:sz w:val="20"/>
          <w:szCs w:val="20"/>
        </w:rPr>
        <w:t xml:space="preserve"> as the campus’ conduit for decision-making by forwarding information to or requesting information from appropriate committees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Pr="009F0FBF">
        <w:rPr>
          <w:rFonts w:ascii="Arial" w:eastAsia="Times New Roman" w:hAnsi="Arial" w:cs="Arial"/>
          <w:sz w:val="20"/>
          <w:szCs w:val="20"/>
          <w:shd w:val="clear" w:color="auto" w:fill="FFFF00"/>
        </w:rPr>
        <w:t>March 22, 2010</w:t>
      </w:r>
      <w:r w:rsidR="00B060A1">
        <w:rPr>
          <w:rFonts w:ascii="Arial" w:eastAsia="Times New Roman" w:hAnsi="Arial" w:cs="Arial"/>
          <w:sz w:val="20"/>
          <w:szCs w:val="20"/>
          <w:shd w:val="clear" w:color="auto" w:fill="FFFF00"/>
        </w:rPr>
        <w:t>.</w:t>
      </w:r>
    </w:p>
    <w:p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rsidR="00B060A1" w:rsidRPr="00FB1BED" w:rsidRDefault="00B060A1" w:rsidP="00B060A1">
      <w:pPr>
        <w:spacing w:after="0" w:line="240" w:lineRule="auto"/>
        <w:rPr>
          <w:rFonts w:ascii="Arial" w:eastAsia="Times New Roman" w:hAnsi="Arial" w:cs="Arial"/>
          <w:sz w:val="20"/>
          <w:szCs w:val="20"/>
          <w:u w:val="single"/>
        </w:rPr>
      </w:pPr>
    </w:p>
    <w:p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tblPr>
      <w:tblGrid>
        <w:gridCol w:w="9576"/>
      </w:tblGrid>
      <w:tr w:rsidR="00717100" w:rsidRPr="009F0FBF" w:rsidTr="009030A7">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Computer Science</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tblPr>
      <w:tblGrid>
        <w:gridCol w:w="9576"/>
      </w:tblGrid>
      <w:tr w:rsidR="00717100" w:rsidRPr="009F0FBF" w:rsidTr="009030A7">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Computer Information Technology and Computer Science</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tblPr>
      <w:tblGrid>
        <w:gridCol w:w="9576"/>
      </w:tblGrid>
      <w:tr w:rsidR="00717100" w:rsidRPr="009F0FBF" w:rsidTr="009030A7">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Mathematics Business and Computer Technology</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tblPr>
      <w:tblGrid>
        <w:gridCol w:w="9576"/>
      </w:tblGrid>
      <w:tr w:rsidR="00717100" w:rsidRPr="009F0FBF" w:rsidTr="009030A7">
        <w:sdt>
          <w:sdtPr>
            <w:rPr>
              <w:rFonts w:ascii="Arial" w:eastAsia="Times New Roman" w:hAnsi="Arial" w:cs="Arial"/>
              <w:sz w:val="20"/>
              <w:szCs w:val="20"/>
            </w:rPr>
            <w:id w:val="17570863"/>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9030A7" w:rsidP="009030A7">
                <w:pPr>
                  <w:spacing w:after="0" w:line="240" w:lineRule="auto"/>
                  <w:rPr>
                    <w:rFonts w:ascii="Arial" w:eastAsia="Times New Roman" w:hAnsi="Arial" w:cs="Arial"/>
                    <w:sz w:val="20"/>
                    <w:szCs w:val="20"/>
                  </w:rPr>
                </w:pPr>
                <w:r>
                  <w:rPr>
                    <w:rFonts w:ascii="Arial" w:eastAsia="Times New Roman" w:hAnsi="Arial" w:cs="Arial"/>
                    <w:sz w:val="20"/>
                    <w:szCs w:val="20"/>
                  </w:rPr>
                  <w:t>Roger Powell                                                                                                 8910</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tblPr>
      <w:tblGrid>
        <w:gridCol w:w="9576"/>
      </w:tblGrid>
      <w:tr w:rsidR="00717100" w:rsidRPr="009F0FBF"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roofErr w:type="spellStart"/>
            <w:sdt>
              <w:sdtPr>
                <w:rPr>
                  <w:rFonts w:ascii="Arial" w:eastAsia="Times New Roman" w:hAnsi="Arial" w:cs="Arial"/>
                  <w:sz w:val="20"/>
                  <w:szCs w:val="20"/>
                </w:rPr>
                <w:id w:val="17570864"/>
                <w:placeholder>
                  <w:docPart w:val="DefaultPlaceholder_22675703"/>
                </w:placeholder>
              </w:sdtPr>
              <w:sdtContent>
                <w:r w:rsidR="009030A7">
                  <w:rPr>
                    <w:rFonts w:ascii="Arial" w:eastAsia="Times New Roman" w:hAnsi="Arial" w:cs="Arial"/>
                    <w:sz w:val="20"/>
                    <w:szCs w:val="20"/>
                  </w:rPr>
                  <w:t>Cristian</w:t>
                </w:r>
                <w:proofErr w:type="spellEnd"/>
                <w:r w:rsidR="009030A7">
                  <w:rPr>
                    <w:rFonts w:ascii="Arial" w:eastAsia="Times New Roman" w:hAnsi="Arial" w:cs="Arial"/>
                    <w:sz w:val="20"/>
                    <w:szCs w:val="20"/>
                  </w:rPr>
                  <w:t xml:space="preserve"> </w:t>
                </w:r>
                <w:proofErr w:type="spellStart"/>
                <w:r w:rsidR="009030A7">
                  <w:rPr>
                    <w:rFonts w:ascii="Arial" w:eastAsia="Times New Roman" w:hAnsi="Arial" w:cs="Arial"/>
                    <w:sz w:val="20"/>
                    <w:szCs w:val="20"/>
                  </w:rPr>
                  <w:t>Racataian</w:t>
                </w:r>
                <w:proofErr w:type="spellEnd"/>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tblPr>
      <w:tblGrid>
        <w:gridCol w:w="9576"/>
      </w:tblGrid>
      <w:tr w:rsidR="00717100" w:rsidRPr="009F0FBF" w:rsidTr="009030A7">
        <w:sdt>
          <w:sdtPr>
            <w:rPr>
              <w:rFonts w:ascii="Arial" w:eastAsia="Times New Roman" w:hAnsi="Arial" w:cs="Arial"/>
              <w:sz w:val="20"/>
              <w:szCs w:val="20"/>
            </w:rPr>
            <w:id w:val="17570865"/>
            <w:placeholder>
              <w:docPart w:val="DefaultPlaceholder_22675703"/>
            </w:placeholder>
          </w:sdtPr>
          <w:sdtEndPr>
            <w:rPr>
              <w:rFonts w:asciiTheme="minorHAnsi" w:eastAsiaTheme="minorEastAsia" w:hAnsiTheme="minorHAnsi" w:cstheme="minorBidi"/>
              <w:sz w:val="22"/>
              <w:szCs w:val="22"/>
            </w:rPr>
          </w:sdtEnd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0D306B" w:rsidP="00FE3EA9">
                <w:pPr>
                  <w:spacing w:after="0" w:line="240" w:lineRule="auto"/>
                  <w:rPr>
                    <w:rFonts w:ascii="Arial" w:eastAsia="Times New Roman" w:hAnsi="Arial" w:cs="Arial"/>
                    <w:sz w:val="20"/>
                    <w:szCs w:val="20"/>
                  </w:rPr>
                </w:pPr>
                <w:r>
                  <w:t>Carmen Rodriguez, Sue Crebbin</w:t>
                </w:r>
              </w:p>
            </w:tc>
          </w:sdtContent>
        </w:sdt>
      </w:tr>
    </w:tbl>
    <w:p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tblPr>
      <w:tblGrid>
        <w:gridCol w:w="9576"/>
      </w:tblGrid>
      <w:tr w:rsidR="00E825BA" w:rsidTr="00E825BA">
        <w:tc>
          <w:tcPr>
            <w:tcW w:w="9576" w:type="dxa"/>
          </w:tcPr>
          <w:p w:rsidR="00E825BA" w:rsidRDefault="000D306B" w:rsidP="00717100">
            <w:pPr>
              <w:rPr>
                <w:rFonts w:ascii="Arial" w:eastAsia="Times New Roman" w:hAnsi="Arial" w:cs="Arial"/>
                <w:sz w:val="20"/>
                <w:szCs w:val="20"/>
              </w:rPr>
            </w:pPr>
            <w:r>
              <w:t>Teri Strong, Michael Mayne</w:t>
            </w:r>
          </w:p>
        </w:tc>
      </w:tr>
    </w:tbl>
    <w:p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tblPr>
      <w:tblGrid>
        <w:gridCol w:w="4748"/>
        <w:gridCol w:w="2385"/>
        <w:gridCol w:w="2443"/>
      </w:tblGrid>
      <w:tr w:rsidR="00717100" w:rsidRPr="009F0FBF" w:rsidTr="009030A7">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8"/>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9030A7">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bookmarkStart w:id="0" w:name="_GoBack"/>
      <w:bookmarkEnd w:id="0"/>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tblPr>
      <w:tblGrid>
        <w:gridCol w:w="1998"/>
        <w:gridCol w:w="2520"/>
        <w:gridCol w:w="2430"/>
        <w:gridCol w:w="2628"/>
      </w:tblGrid>
      <w:tr w:rsidR="00717100" w:rsidRPr="009F0FB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text/>
              </w:sdtPr>
              <w:sdtContent>
                <w:r w:rsidR="009269B5">
                  <w:rPr>
                    <w:rFonts w:ascii="Arial" w:eastAsia="Times New Roman" w:hAnsi="Arial" w:cs="Arial"/>
                    <w:sz w:val="20"/>
                    <w:szCs w:val="20"/>
                  </w:rPr>
                  <w:t>1</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text/>
              </w:sdtPr>
              <w:sdtContent>
                <w:r w:rsidR="009269B5">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dtPr>
              <w:sdtContent>
                <w:r w:rsidR="009269B5">
                  <w:rPr>
                    <w:rFonts w:ascii="Arial" w:eastAsia="Times New Roman" w:hAnsi="Arial" w:cs="Arial"/>
                    <w:sz w:val="20"/>
                    <w:szCs w:val="20"/>
                  </w:rPr>
                  <w:t>0.2</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dtPr>
              <w:sdtContent>
                <w:r w:rsidR="009269B5">
                  <w:rPr>
                    <w:rFonts w:ascii="Arial" w:eastAsia="Times New Roman" w:hAnsi="Arial" w:cs="Arial"/>
                    <w:sz w:val="20"/>
                    <w:szCs w:val="20"/>
                  </w:rPr>
                  <w:t>2</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dtPr>
              <w:sdtContent>
                <w:r w:rsidR="009269B5">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dtPr>
              <w:sdtContent>
                <w:r w:rsidR="009269B5">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dtPr>
              <w:sdtContent>
                <w:r w:rsidR="009269B5">
                  <w:rPr>
                    <w:rFonts w:ascii="Arial" w:eastAsia="Times New Roman" w:hAnsi="Arial" w:cs="Arial"/>
                    <w:sz w:val="20"/>
                    <w:szCs w:val="20"/>
                  </w:rPr>
                  <w:t>1.2</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dtPr>
              <w:sdtContent>
                <w:r w:rsidR="009269B5">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dtPr>
              <w:sdtContent>
                <w:r w:rsidR="009269B5">
                  <w:rPr>
                    <w:rFonts w:ascii="Arial" w:eastAsia="Times New Roman" w:hAnsi="Arial" w:cs="Arial"/>
                    <w:sz w:val="20"/>
                    <w:szCs w:val="20"/>
                  </w:rPr>
                  <w:t>2</w:t>
                </w:r>
              </w:sdtContent>
            </w:sdt>
          </w:p>
        </w:tc>
      </w:tr>
    </w:tbl>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rsidR="00717100" w:rsidRDefault="00717100">
      <w:pPr>
        <w:rPr>
          <w:rFonts w:ascii="Arial" w:hAnsi="Arial" w:cs="Arial"/>
          <w:sz w:val="20"/>
          <w:szCs w:val="20"/>
        </w:rPr>
      </w:pPr>
      <w:r>
        <w:rPr>
          <w:rFonts w:ascii="Arial" w:hAnsi="Arial" w:cs="Arial"/>
          <w:sz w:val="20"/>
          <w:szCs w:val="20"/>
        </w:rPr>
        <w:br w:type="page"/>
      </w:r>
    </w:p>
    <w:p w:rsidR="00717100" w:rsidRPr="009F0FBF" w:rsidRDefault="00AF41DB" w:rsidP="00717100">
      <w:pPr>
        <w:rPr>
          <w:rFonts w:ascii="Arial" w:hAnsi="Arial" w:cs="Arial"/>
          <w:sz w:val="20"/>
          <w:szCs w:val="20"/>
        </w:rPr>
      </w:pPr>
      <w:r>
        <w:rPr>
          <w:rFonts w:ascii="Arial" w:hAnsi="Arial" w:cs="Arial"/>
          <w:noProof/>
          <w:sz w:val="20"/>
          <w:szCs w:val="20"/>
        </w:rPr>
        <w:lastRenderedPageBreak/>
        <w:drawing>
          <wp:inline distT="0" distB="0" distL="0" distR="0">
            <wp:extent cx="6176010" cy="83255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242" t="15742" r="4484" b="4265"/>
                    <a:stretch>
                      <a:fillRect/>
                    </a:stretch>
                  </pic:blipFill>
                  <pic:spPr bwMode="auto">
                    <a:xfrm>
                      <a:off x="0" y="0"/>
                      <a:ext cx="6176010" cy="8325596"/>
                    </a:xfrm>
                    <a:prstGeom prst="rect">
                      <a:avLst/>
                    </a:prstGeom>
                    <a:noFill/>
                    <a:ln w="9525">
                      <a:noFill/>
                      <a:miter lim="800000"/>
                      <a:headEnd/>
                      <a:tailEnd/>
                    </a:ln>
                  </pic:spPr>
                </pic:pic>
              </a:graphicData>
            </a:graphic>
          </wp:inline>
        </w:drawing>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lastRenderedPageBreak/>
        <w:t>Part I.  Questions Related to Strategic Initiative: Access</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dtPr>
      <w:sdtContent>
        <w:p w:rsidR="009269B5" w:rsidRPr="00CA685A" w:rsidRDefault="009269B5" w:rsidP="009269B5">
          <w:pPr>
            <w:spacing w:after="0" w:line="240" w:lineRule="auto"/>
            <w:rPr>
              <w:rFonts w:ascii="Times New Roman" w:eastAsia="Times New Roman" w:hAnsi="Times New Roman" w:cs="Times New Roman"/>
              <w:sz w:val="24"/>
              <w:szCs w:val="24"/>
            </w:rPr>
          </w:pPr>
          <w:r w:rsidRPr="00CA685A">
            <w:rPr>
              <w:rFonts w:ascii="Arial" w:eastAsia="Times New Roman" w:hAnsi="Arial" w:cs="Arial"/>
              <w:sz w:val="24"/>
              <w:szCs w:val="24"/>
            </w:rPr>
            <w:t> </w:t>
          </w:r>
        </w:p>
        <w:p w:rsidR="009269B5" w:rsidRPr="00CA685A" w:rsidRDefault="009269B5" w:rsidP="009269B5">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b/>
              <w:bCs/>
              <w:sz w:val="24"/>
              <w:szCs w:val="24"/>
              <w:u w:val="single"/>
            </w:rPr>
            <w:t>Demographic Information</w:t>
          </w:r>
        </w:p>
        <w:tbl>
          <w:tblPr>
            <w:tblW w:w="0" w:type="auto"/>
            <w:tblCellMar>
              <w:left w:w="0" w:type="dxa"/>
              <w:right w:w="0" w:type="dxa"/>
            </w:tblCellMar>
            <w:tblLook w:val="04A0"/>
          </w:tblPr>
          <w:tblGrid>
            <w:gridCol w:w="2430"/>
            <w:gridCol w:w="3573"/>
            <w:gridCol w:w="3573"/>
          </w:tblGrid>
          <w:tr w:rsidR="009269B5" w:rsidRPr="00CA685A" w:rsidTr="00A5042D">
            <w:tc>
              <w:tcPr>
                <w:tcW w:w="2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Gender (%)</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Program Demographics</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College Demographics</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Male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75.9%</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43.04%</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Female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24.1%</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56.26%</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Ethnicity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African-American</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14.5%</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18.39%</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Caucasian (white)</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21.7%</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22.63%</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Hispanic</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39.8%</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45.51%</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Asian</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13.3%</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4.63%</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Disability</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No data provided</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r w:rsidR="009269B5" w:rsidRPr="00CA685A" w:rsidTr="00A5042D">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Other</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rsidR="009269B5" w:rsidRPr="00CA685A" w:rsidRDefault="009269B5" w:rsidP="00A5042D">
                <w:pPr>
                  <w:spacing w:after="0" w:line="240" w:lineRule="auto"/>
                  <w:jc w:val="both"/>
                  <w:rPr>
                    <w:rFonts w:ascii="Times New Roman" w:eastAsia="Times New Roman" w:hAnsi="Times New Roman" w:cs="Times New Roman"/>
                    <w:sz w:val="24"/>
                    <w:szCs w:val="24"/>
                  </w:rPr>
                </w:pPr>
                <w:r w:rsidRPr="00CA685A">
                  <w:rPr>
                    <w:rFonts w:ascii="Arial" w:eastAsia="Times New Roman" w:hAnsi="Arial" w:cs="Arial"/>
                    <w:color w:val="000080"/>
                    <w:sz w:val="24"/>
                    <w:szCs w:val="24"/>
                  </w:rPr>
                  <w:t> </w:t>
                </w:r>
              </w:p>
            </w:tc>
          </w:tr>
        </w:tbl>
        <w:p w:rsidR="00717100" w:rsidRPr="009269B5" w:rsidRDefault="00390C5F" w:rsidP="009269B5">
          <w:pPr>
            <w:spacing w:after="0" w:line="240" w:lineRule="auto"/>
            <w:rPr>
              <w:rFonts w:ascii="Times New Roman" w:eastAsia="Times New Roman" w:hAnsi="Times New Roman" w:cs="Times New Roman"/>
              <w:sz w:val="24"/>
              <w:szCs w:val="24"/>
            </w:rPr>
          </w:pPr>
        </w:p>
      </w:sdtContent>
    </w:sdt>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Does the program population reflect the college’s population?  Is this an issue of concern?  If not, why not? If so, what steps are you taking to address the issue? </w:t>
      </w:r>
    </w:p>
    <w:p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269B5">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dtPr>
              <w:sdtContent>
                <w:r w:rsidR="009269B5">
                  <w:rPr>
                    <w:rFonts w:ascii="Arial" w:eastAsia="Times New Roman" w:hAnsi="Arial" w:cs="Arial"/>
                    <w:sz w:val="20"/>
                    <w:szCs w:val="20"/>
                  </w:rPr>
                  <w:t xml:space="preserve">There are significant disparities in every category except for the enrollment rate of Caucasian students which at 21.7% for the program is essentially equal to the general College 22.63%.  For the remaining categories, the plans are as follows:   </w:t>
                </w:r>
                <w:r w:rsidR="001B466A">
                  <w:rPr>
                    <w:rFonts w:ascii="Arial" w:eastAsia="Times New Roman" w:hAnsi="Arial" w:cs="Arial"/>
                    <w:sz w:val="20"/>
                    <w:szCs w:val="20"/>
                  </w:rPr>
                  <w:t>Gender d</w:t>
                </w:r>
                <w:r w:rsidR="00D87531">
                  <w:rPr>
                    <w:rFonts w:ascii="Arial" w:eastAsia="Times New Roman" w:hAnsi="Arial" w:cs="Arial"/>
                    <w:sz w:val="20"/>
                    <w:szCs w:val="20"/>
                  </w:rPr>
                  <w:t>iscrepancy</w:t>
                </w:r>
                <w:r w:rsidR="00BA0D23">
                  <w:rPr>
                    <w:rFonts w:ascii="Arial" w:eastAsia="Times New Roman" w:hAnsi="Arial" w:cs="Arial"/>
                    <w:sz w:val="20"/>
                    <w:szCs w:val="20"/>
                  </w:rPr>
                  <w:t xml:space="preserve"> -</w:t>
                </w:r>
                <w:r w:rsidR="00D87531">
                  <w:rPr>
                    <w:rFonts w:ascii="Arial" w:eastAsia="Times New Roman" w:hAnsi="Arial" w:cs="Arial"/>
                    <w:sz w:val="20"/>
                    <w:szCs w:val="20"/>
                  </w:rPr>
                  <w:t xml:space="preserve"> Computer Science like many other Science and Mathematics based programs has a </w:t>
                </w:r>
                <w:r w:rsidR="00BA0D23">
                  <w:rPr>
                    <w:rFonts w:ascii="Arial" w:eastAsia="Times New Roman" w:hAnsi="Arial" w:cs="Arial"/>
                    <w:sz w:val="20"/>
                    <w:szCs w:val="20"/>
                  </w:rPr>
                  <w:t>higher ratio</w:t>
                </w:r>
                <w:r w:rsidR="00D87531">
                  <w:rPr>
                    <w:rFonts w:ascii="Arial" w:eastAsia="Times New Roman" w:hAnsi="Arial" w:cs="Arial"/>
                    <w:sz w:val="20"/>
                    <w:szCs w:val="20"/>
                  </w:rPr>
                  <w:t xml:space="preserve"> of Male to Female </w:t>
                </w:r>
                <w:r w:rsidR="00BA0D23">
                  <w:rPr>
                    <w:rFonts w:ascii="Arial" w:eastAsia="Times New Roman" w:hAnsi="Arial" w:cs="Arial"/>
                    <w:sz w:val="20"/>
                    <w:szCs w:val="20"/>
                  </w:rPr>
                  <w:t>students and there is a similar gender distribution amongst working professionals.  The Computer Science program has plans to address this by adding a Computer Science strand to the Empowering Women in Math and Science program</w:t>
                </w:r>
                <w:r w:rsidR="008B666B">
                  <w:rPr>
                    <w:rFonts w:ascii="Arial" w:eastAsia="Times New Roman" w:hAnsi="Arial" w:cs="Arial"/>
                    <w:sz w:val="20"/>
                    <w:szCs w:val="20"/>
                  </w:rPr>
                  <w:t>, actively searching for a female adjunct instructor,</w:t>
                </w:r>
                <w:r w:rsidR="00BA0D23">
                  <w:rPr>
                    <w:rFonts w:ascii="Arial" w:eastAsia="Times New Roman" w:hAnsi="Arial" w:cs="Arial"/>
                    <w:sz w:val="20"/>
                    <w:szCs w:val="20"/>
                  </w:rPr>
                  <w:t xml:space="preserve"> and working with Industry groups such as </w:t>
                </w:r>
                <w:r w:rsidR="008B666B">
                  <w:rPr>
                    <w:rFonts w:ascii="Arial" w:eastAsia="Times New Roman" w:hAnsi="Arial" w:cs="Arial"/>
                    <w:sz w:val="20"/>
                    <w:szCs w:val="20"/>
                  </w:rPr>
                  <w:t xml:space="preserve">GirlGeeks.org and Women in Open Source Software. African-American Discrepancy </w:t>
                </w:r>
                <w:proofErr w:type="gramStart"/>
                <w:r w:rsidR="008B666B">
                  <w:rPr>
                    <w:rFonts w:ascii="Arial" w:eastAsia="Times New Roman" w:hAnsi="Arial" w:cs="Arial"/>
                    <w:sz w:val="20"/>
                    <w:szCs w:val="20"/>
                  </w:rPr>
                  <w:t xml:space="preserve">- </w:t>
                </w:r>
                <w:r w:rsidR="009269B5">
                  <w:rPr>
                    <w:rFonts w:ascii="Arial" w:eastAsia="Times New Roman" w:hAnsi="Arial" w:cs="Arial"/>
                    <w:sz w:val="20"/>
                    <w:szCs w:val="20"/>
                  </w:rPr>
                  <w:t xml:space="preserve"> </w:t>
                </w:r>
                <w:r w:rsidR="00600D87">
                  <w:rPr>
                    <w:rFonts w:ascii="Arial" w:eastAsia="Times New Roman" w:hAnsi="Arial" w:cs="Arial"/>
                    <w:sz w:val="20"/>
                    <w:szCs w:val="20"/>
                  </w:rPr>
                  <w:t>the</w:t>
                </w:r>
                <w:proofErr w:type="gramEnd"/>
                <w:r w:rsidR="00600D87">
                  <w:rPr>
                    <w:rFonts w:ascii="Arial" w:eastAsia="Times New Roman" w:hAnsi="Arial" w:cs="Arial"/>
                    <w:sz w:val="20"/>
                    <w:szCs w:val="20"/>
                  </w:rPr>
                  <w:t xml:space="preserve"> comments related to levels of participation for women is similar to African-Americans.  The Science Technology Engineering and Math (STEM) initiative documents this situation in both college enrollment and employment.  </w:t>
                </w:r>
                <w:r w:rsidR="007C26A1">
                  <w:rPr>
                    <w:rFonts w:ascii="Arial" w:eastAsia="Times New Roman" w:hAnsi="Arial" w:cs="Arial"/>
                    <w:sz w:val="20"/>
                    <w:szCs w:val="20"/>
                  </w:rPr>
                  <w:t>The plan to address this are similar to the gender inequity concern, adding a Computer Science strand to the Empowering Men in Mathematics, engage community organizations such as Priscilla’s Helping Hands.  There is already an African-American adjunct faculty in Computer Science.  Hispanic Discrepancy – The situation here is essentially the same as the gender and other under-represented groups and similar outreach efforts with groups that are appropriate to the Hispanic community are planned.</w:t>
                </w:r>
                <w:r w:rsidR="009269B5">
                  <w:rPr>
                    <w:rFonts w:ascii="Arial" w:eastAsia="Times New Roman" w:hAnsi="Arial" w:cs="Arial"/>
                    <w:sz w:val="20"/>
                    <w:szCs w:val="20"/>
                  </w:rPr>
                  <w:t xml:space="preserve">                                                                                                    </w:t>
                </w:r>
              </w:sdtContent>
            </w:sdt>
          </w:p>
          <w:p w:rsidR="00717100" w:rsidRPr="009F0FBF" w:rsidRDefault="00717100" w:rsidP="009030A7">
            <w:pPr>
              <w:spacing w:after="0" w:line="240" w:lineRule="auto"/>
              <w:jc w:val="both"/>
              <w:rPr>
                <w:rFonts w:ascii="Arial" w:eastAsia="Times New Roman" w:hAnsi="Arial" w:cs="Arial"/>
                <w:sz w:val="20"/>
                <w:szCs w:val="20"/>
              </w:rPr>
            </w:pPr>
          </w:p>
          <w:p w:rsidR="00717100" w:rsidRPr="009F0FBF" w:rsidRDefault="00717100" w:rsidP="009030A7">
            <w:pPr>
              <w:spacing w:after="0" w:line="240" w:lineRule="auto"/>
              <w:jc w:val="both"/>
              <w:rPr>
                <w:rFonts w:ascii="Arial" w:eastAsia="Times New Roman" w:hAnsi="Arial" w:cs="Arial"/>
                <w:sz w:val="20"/>
                <w:szCs w:val="20"/>
              </w:rPr>
            </w:pPr>
          </w:p>
        </w:tc>
      </w:tr>
    </w:tbl>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9030A7">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BB001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dtPr>
              <w:sdtContent>
                <w:r w:rsidR="00BB0017">
                  <w:rPr>
                    <w:rFonts w:ascii="Arial" w:eastAsia="Times New Roman" w:hAnsi="Arial" w:cs="Arial"/>
                    <w:sz w:val="20"/>
                    <w:szCs w:val="20"/>
                  </w:rPr>
                  <w:t>The</w:t>
                </w:r>
                <w:r w:rsidR="007C26A1">
                  <w:rPr>
                    <w:rFonts w:ascii="Arial" w:eastAsia="Times New Roman" w:hAnsi="Arial" w:cs="Arial"/>
                    <w:sz w:val="20"/>
                    <w:szCs w:val="20"/>
                  </w:rPr>
                  <w:t xml:space="preserve"> number of course offerings have been limited due to </w:t>
                </w:r>
                <w:r w:rsidR="00BB0017">
                  <w:rPr>
                    <w:rFonts w:ascii="Arial" w:eastAsia="Times New Roman" w:hAnsi="Arial" w:cs="Arial"/>
                    <w:sz w:val="20"/>
                    <w:szCs w:val="20"/>
                  </w:rPr>
                  <w:t xml:space="preserve">low enrollment which is attributed to the loss of any full-time faculty (discussed below).  An effort to maintain minimum acceptable enrollment levels and avoid class cancellations caused practically all courses to be offered during the evening.  This further </w:t>
                </w:r>
                <w:r w:rsidR="00BB0017">
                  <w:rPr>
                    <w:rFonts w:ascii="Arial" w:eastAsia="Times New Roman" w:hAnsi="Arial" w:cs="Arial"/>
                    <w:sz w:val="20"/>
                    <w:szCs w:val="20"/>
                  </w:rPr>
                  <w:lastRenderedPageBreak/>
                  <w:t xml:space="preserve">eroded the program.  Starting with this semester (Spring 2010) a day time program has been restarted.  The plan is to create an alternating sequence of courses such that students who can attend both day and evening course will be served.  The creation of online sections was begun but little support was available.  The Department has begun </w:t>
                </w:r>
                <w:r w:rsidR="0040748F">
                  <w:rPr>
                    <w:rFonts w:ascii="Arial" w:eastAsia="Times New Roman" w:hAnsi="Arial" w:cs="Arial"/>
                    <w:sz w:val="20"/>
                    <w:szCs w:val="20"/>
                  </w:rPr>
                  <w:t>cooperation</w:t>
                </w:r>
                <w:r w:rsidR="00BB0017">
                  <w:rPr>
                    <w:rFonts w:ascii="Arial" w:eastAsia="Times New Roman" w:hAnsi="Arial" w:cs="Arial"/>
                    <w:sz w:val="20"/>
                    <w:szCs w:val="20"/>
                  </w:rPr>
                  <w:t xml:space="preserve"> with CSUSB leading towards shared access to CSUSB virtual lab resources that will strengthen the online program.  The addition of online will strengthen the program.</w:t>
                </w:r>
              </w:sdtContent>
            </w:sdt>
          </w:p>
        </w:tc>
      </w:tr>
    </w:tbl>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lastRenderedPageBreak/>
        <w:t> </w:t>
      </w:r>
    </w:p>
    <w:p w:rsidR="00717100"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pPr>
        <w:rPr>
          <w:rFonts w:ascii="Arial" w:eastAsia="Times New Roman" w:hAnsi="Arial" w:cs="Arial"/>
          <w:sz w:val="20"/>
          <w:szCs w:val="20"/>
        </w:rPr>
      </w:pPr>
      <w:r>
        <w:rPr>
          <w:rFonts w:ascii="Arial" w:eastAsia="Times New Roman" w:hAnsi="Arial" w:cs="Arial"/>
          <w:sz w:val="20"/>
          <w:szCs w:val="20"/>
        </w:rPr>
        <w:br w:type="page"/>
      </w: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tblPr>
      <w:tblGrid>
        <w:gridCol w:w="9576"/>
      </w:tblGrid>
      <w:tr w:rsidR="00717100" w:rsidRPr="009F0FBF" w:rsidTr="009030A7">
        <w:sdt>
          <w:sdtPr>
            <w:rPr>
              <w:rFonts w:ascii="Arial" w:hAnsi="Arial" w:cs="Arial"/>
              <w:sz w:val="20"/>
              <w:szCs w:val="20"/>
            </w:rPr>
            <w:id w:val="17570922"/>
            <w:placeholder>
              <w:docPart w:val="DefaultPlaceholder_22675703"/>
            </w:placeholder>
          </w:sdtPr>
          <w:sdtContent>
            <w:tc>
              <w:tcPr>
                <w:tcW w:w="9576" w:type="dxa"/>
              </w:tcPr>
              <w:p w:rsidR="00717100" w:rsidRPr="009F0FBF" w:rsidRDefault="0040748F" w:rsidP="0040748F">
                <w:pPr>
                  <w:rPr>
                    <w:rFonts w:ascii="Arial" w:hAnsi="Arial" w:cs="Arial"/>
                    <w:sz w:val="20"/>
                    <w:szCs w:val="20"/>
                  </w:rPr>
                </w:pPr>
                <w:r>
                  <w:rPr>
                    <w:rFonts w:ascii="Arial" w:hAnsi="Arial" w:cs="Arial"/>
                    <w:sz w:val="20"/>
                    <w:szCs w:val="20"/>
                  </w:rPr>
                  <w:t xml:space="preserve">This is a program in need of a lot of attention.  The enrollment trends show a steady decline that began when the only full-time faculty member left and the decision was made not to replace her.  The absence of full time faculty lead to an overall decline in the program.  SLOs were not created, curriculum was not updated, </w:t>
                </w:r>
                <w:r w:rsidR="00050BCC">
                  <w:rPr>
                    <w:rFonts w:ascii="Arial" w:hAnsi="Arial" w:cs="Arial"/>
                    <w:sz w:val="20"/>
                    <w:szCs w:val="20"/>
                  </w:rPr>
                  <w:t>and articulation</w:t>
                </w:r>
                <w:r>
                  <w:rPr>
                    <w:rFonts w:ascii="Arial" w:hAnsi="Arial" w:cs="Arial"/>
                    <w:sz w:val="20"/>
                    <w:szCs w:val="20"/>
                  </w:rPr>
                  <w:t xml:space="preserve"> with CSUSB was not pursued.  </w:t>
                </w:r>
                <w:r w:rsidR="00546347">
                  <w:rPr>
                    <w:rFonts w:ascii="Arial" w:hAnsi="Arial" w:cs="Arial"/>
                    <w:sz w:val="20"/>
                    <w:szCs w:val="20"/>
                  </w:rPr>
                  <w:t>The Department Head has begun a rehabilitation process but this will take time.  There is frankly more work to be done than should reasonably be expected from one full-time faculty whose teaching load in the discipline is 0.2  Some of the steps that have been taken include:  completing the process to have one CIT faculty certified with a Faculty Service Area of Computer Science, meeting with faculty at CSUSB regarding the program and articulation with CSUSB programs, updated textbook adoptions to be appropriate to the Computer Science discipline, writing of SLOs, updating of curriculum.</w:t>
                </w:r>
              </w:p>
            </w:tc>
          </w:sdtContent>
        </w:sdt>
      </w:tr>
    </w:tbl>
    <w:p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trPr>
          <w:trHeight w:val="2321"/>
        </w:trPr>
        <w:sdt>
          <w:sdtPr>
            <w:rPr>
              <w:rFonts w:ascii="Arial" w:hAnsi="Arial" w:cs="Arial"/>
              <w:sz w:val="20"/>
              <w:szCs w:val="20"/>
            </w:rPr>
            <w:id w:val="17570923"/>
            <w:placeholder>
              <w:docPart w:val="DefaultPlaceholder_22675703"/>
            </w:placeholder>
          </w:sdtPr>
          <w:sdtContent>
            <w:tc>
              <w:tcPr>
                <w:tcW w:w="9576" w:type="dxa"/>
              </w:tcPr>
              <w:p w:rsidR="00717100" w:rsidRPr="009F0FBF" w:rsidRDefault="00546347" w:rsidP="00546347">
                <w:pPr>
                  <w:jc w:val="both"/>
                  <w:rPr>
                    <w:rFonts w:ascii="Arial" w:hAnsi="Arial" w:cs="Arial"/>
                    <w:sz w:val="20"/>
                    <w:szCs w:val="20"/>
                  </w:rPr>
                </w:pPr>
                <w:r>
                  <w:rPr>
                    <w:rFonts w:ascii="Arial" w:hAnsi="Arial" w:cs="Arial"/>
                    <w:sz w:val="20"/>
                    <w:szCs w:val="20"/>
                  </w:rPr>
                  <w:t>This is an area that needs attention.  The program is currently struggling to rebuild.  This area will be addressed later.</w:t>
                </w:r>
              </w:p>
            </w:tc>
          </w:sdtContent>
        </w:sdt>
      </w:tr>
    </w:tbl>
    <w:p w:rsidR="00717100" w:rsidRDefault="00717100" w:rsidP="00717100">
      <w:pPr>
        <w:jc w:val="both"/>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rPr>
          <w:rFonts w:ascii="Arial" w:hAnsi="Arial" w:cs="Arial"/>
          <w:b/>
          <w:sz w:val="20"/>
          <w:szCs w:val="20"/>
        </w:rPr>
      </w:pPr>
    </w:p>
    <w:p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rsidR="00717100" w:rsidRPr="009F0FBF" w:rsidRDefault="00717100" w:rsidP="00717100">
      <w:pPr>
        <w:rPr>
          <w:rFonts w:ascii="Arial" w:hAnsi="Arial" w:cs="Arial"/>
          <w:sz w:val="20"/>
          <w:szCs w:val="20"/>
        </w:rPr>
      </w:pPr>
    </w:p>
    <w:p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rsidR="00717100" w:rsidRDefault="00717100" w:rsidP="00717100">
      <w:pPr>
        <w:spacing w:after="0" w:line="240" w:lineRule="auto"/>
        <w:rPr>
          <w:rFonts w:ascii="Arial" w:eastAsia="Times New Roman" w:hAnsi="Arial" w:cs="Arial"/>
          <w:b/>
          <w:bCs/>
          <w:sz w:val="20"/>
          <w:szCs w:val="20"/>
        </w:rPr>
      </w:pPr>
    </w:p>
    <w:p w:rsidR="000D0652" w:rsidRDefault="000D0652" w:rsidP="00717100">
      <w:pPr>
        <w:spacing w:after="0" w:line="240" w:lineRule="auto"/>
        <w:rPr>
          <w:rFonts w:ascii="Arial" w:eastAsia="Times New Roman" w:hAnsi="Arial" w:cs="Arial"/>
          <w:bCs/>
          <w:sz w:val="20"/>
          <w:szCs w:val="20"/>
        </w:rPr>
      </w:pPr>
      <w:r>
        <w:rPr>
          <w:rFonts w:ascii="Arial" w:eastAsia="Times New Roman" w:hAnsi="Arial" w:cs="Arial"/>
          <w:bCs/>
          <w:sz w:val="20"/>
          <w:szCs w:val="20"/>
        </w:rPr>
        <w:t>Program has no SLOs on file with the Office of Instruction</w:t>
      </w:r>
    </w:p>
    <w:p w:rsidR="000D0652" w:rsidRPr="000D0652" w:rsidRDefault="000D0652" w:rsidP="00717100">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5524500" cy="26060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011" t="20080" r="4100" b="52560"/>
                    <a:stretch>
                      <a:fillRect/>
                    </a:stretch>
                  </pic:blipFill>
                  <pic:spPr bwMode="auto">
                    <a:xfrm>
                      <a:off x="0" y="0"/>
                      <a:ext cx="5524500" cy="2606040"/>
                    </a:xfrm>
                    <a:prstGeom prst="rect">
                      <a:avLst/>
                    </a:prstGeom>
                    <a:noFill/>
                    <a:ln w="9525">
                      <a:noFill/>
                      <a:miter lim="800000"/>
                      <a:headEnd/>
                      <a:tailEnd/>
                    </a:ln>
                  </pic:spPr>
                </pic:pic>
              </a:graphicData>
            </a:graphic>
          </wp:inline>
        </w:drawing>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tblPr>
      <w:tblGrid>
        <w:gridCol w:w="9576"/>
      </w:tblGrid>
      <w:tr w:rsidR="00717100" w:rsidRPr="009F0FBF" w:rsidTr="009030A7">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dtPr>
              <w:sdtContent>
                <w:r w:rsidR="00546347">
                  <w:rPr>
                    <w:rFonts w:ascii="Arial" w:eastAsia="Times New Roman" w:hAnsi="Arial" w:cs="Arial"/>
                    <w:sz w:val="20"/>
                    <w:szCs w:val="20"/>
                  </w:rPr>
                  <w:t>No SLOs are here because they were not developed.  There was no full-time faculty to develop SLOs.  The current Department Head has begun developing SLOs and is collaborating with the current Adjunct faculty.  SLOs for CS110 are currently submitted to the Division Dean</w:t>
                </w:r>
              </w:sdtContent>
            </w:sdt>
          </w:p>
          <w:p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9030A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rsidR="00717100" w:rsidRPr="009F0FBF" w:rsidRDefault="00717100" w:rsidP="00717100">
      <w:pPr>
        <w:spacing w:after="0" w:line="240" w:lineRule="auto"/>
        <w:rPr>
          <w:rFonts w:ascii="Arial" w:eastAsia="Times New Roman" w:hAnsi="Arial" w:cs="Arial"/>
          <w:sz w:val="20"/>
          <w:szCs w:val="20"/>
        </w:rPr>
      </w:pPr>
    </w:p>
    <w:p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rsidR="00717100" w:rsidRPr="009F0FBF" w:rsidRDefault="00717100" w:rsidP="00717100">
      <w:pPr>
        <w:spacing w:after="0" w:line="240" w:lineRule="auto"/>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tblPr>
      <w:tblGrid>
        <w:gridCol w:w="9576"/>
      </w:tblGrid>
      <w:tr w:rsidR="00717100" w:rsidTr="009030A7">
        <w:tc>
          <w:tcPr>
            <w:tcW w:w="9576" w:type="dxa"/>
          </w:tcPr>
          <w:sdt>
            <w:sdtPr>
              <w:rPr>
                <w:rFonts w:ascii="Arial" w:hAnsi="Arial" w:cs="Arial"/>
                <w:sz w:val="20"/>
                <w:szCs w:val="20"/>
              </w:rPr>
              <w:id w:val="17570925"/>
              <w:placeholder>
                <w:docPart w:val="DefaultPlaceholder_22675703"/>
              </w:placeholder>
            </w:sdtPr>
            <w:sdtContent>
              <w:p w:rsidR="00717100" w:rsidRDefault="00546347" w:rsidP="009030A7">
                <w:pPr>
                  <w:rPr>
                    <w:rFonts w:ascii="Arial" w:hAnsi="Arial" w:cs="Arial"/>
                    <w:sz w:val="20"/>
                    <w:szCs w:val="20"/>
                  </w:rPr>
                </w:pPr>
                <w:r>
                  <w:rPr>
                    <w:rFonts w:ascii="Arial" w:hAnsi="Arial" w:cs="Arial"/>
                    <w:sz w:val="20"/>
                    <w:szCs w:val="20"/>
                  </w:rPr>
                  <w:t xml:space="preserve">Development of a three-year plan at a time when the program is in </w:t>
                </w:r>
                <w:r w:rsidR="00A100CF">
                  <w:rPr>
                    <w:rFonts w:ascii="Arial" w:hAnsi="Arial" w:cs="Arial"/>
                    <w:sz w:val="20"/>
                    <w:szCs w:val="20"/>
                  </w:rPr>
                  <w:t>such desperate need of support would be meaningless</w:t>
                </w:r>
                <w:r>
                  <w:rPr>
                    <w:rFonts w:ascii="Arial" w:hAnsi="Arial" w:cs="Arial"/>
                    <w:sz w:val="20"/>
                    <w:szCs w:val="20"/>
                  </w:rPr>
                  <w:t>.  SLOs must be developed</w:t>
                </w:r>
                <w:r w:rsidR="00A100CF">
                  <w:rPr>
                    <w:rFonts w:ascii="Arial" w:hAnsi="Arial" w:cs="Arial"/>
                    <w:sz w:val="20"/>
                    <w:szCs w:val="20"/>
                  </w:rPr>
                  <w:t xml:space="preserve"> first</w:t>
                </w:r>
                <w:r>
                  <w:rPr>
                    <w:rFonts w:ascii="Arial" w:hAnsi="Arial" w:cs="Arial"/>
                    <w:sz w:val="20"/>
                    <w:szCs w:val="20"/>
                  </w:rPr>
                  <w:t xml:space="preserve">.  There are courses for which there is no record of them being offered in several years.  The plan is to </w:t>
                </w:r>
                <w:r w:rsidR="00A100CF">
                  <w:rPr>
                    <w:rFonts w:ascii="Arial" w:hAnsi="Arial" w:cs="Arial"/>
                    <w:sz w:val="20"/>
                    <w:szCs w:val="20"/>
                  </w:rPr>
                  <w:t xml:space="preserve">first develop a coherent curriculum that aligns with contemporary Academic and Industry requirements.  It is anticipated that this can be completed by the end of 2010.  Then the courses will need to be </w:t>
                </w:r>
                <w:proofErr w:type="gramStart"/>
                <w:r w:rsidR="00A100CF">
                  <w:rPr>
                    <w:rFonts w:ascii="Arial" w:hAnsi="Arial" w:cs="Arial"/>
                    <w:sz w:val="20"/>
                    <w:szCs w:val="20"/>
                  </w:rPr>
                  <w:t>written/updated</w:t>
                </w:r>
                <w:proofErr w:type="gramEnd"/>
                <w:r w:rsidR="00A100CF">
                  <w:rPr>
                    <w:rFonts w:ascii="Arial" w:hAnsi="Arial" w:cs="Arial"/>
                    <w:sz w:val="20"/>
                    <w:szCs w:val="20"/>
                  </w:rPr>
                  <w:t>.  SLO creation/assessment plans will be part of the comprehensive program rehabilitation process and will be developed concurrently with the curriculum update.</w:t>
                </w:r>
              </w:p>
              <w:p w:rsidR="00717100" w:rsidRDefault="00390C5F" w:rsidP="009030A7">
                <w:pPr>
                  <w:rPr>
                    <w:rFonts w:ascii="Arial" w:hAnsi="Arial" w:cs="Arial"/>
                    <w:sz w:val="20"/>
                    <w:szCs w:val="20"/>
                  </w:rPr>
                </w:pPr>
              </w:p>
            </w:sdtContent>
          </w:sdt>
          <w:p w:rsidR="00717100" w:rsidRDefault="00717100" w:rsidP="009030A7">
            <w:pPr>
              <w:rPr>
                <w:rFonts w:ascii="Arial" w:hAnsi="Arial" w:cs="Arial"/>
                <w:sz w:val="20"/>
                <w:szCs w:val="20"/>
              </w:rPr>
            </w:pPr>
          </w:p>
        </w:tc>
      </w:tr>
    </w:tbl>
    <w:p w:rsidR="00717100" w:rsidRPr="009F0FBF" w:rsidRDefault="00717100" w:rsidP="00717100">
      <w:pPr>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jc w:val="center"/>
        <w:rPr>
          <w:rFonts w:ascii="Arial" w:hAnsi="Arial" w:cs="Arial"/>
          <w:b/>
          <w:sz w:val="20"/>
          <w:szCs w:val="20"/>
        </w:rPr>
      </w:pPr>
    </w:p>
    <w:p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717100" w:rsidRPr="009F0FBF" w:rsidRDefault="007171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bookmarkStart w:id="1" w:name="OLE_LINK2" w:displacedByCustomXml="next"/>
        <w:bookmarkStart w:id="2" w:name="OLE_LINK1" w:displacedByCustomXml="next"/>
        <w:sdt>
          <w:sdtPr>
            <w:rPr>
              <w:rFonts w:ascii="Arial" w:hAnsi="Arial" w:cs="Arial"/>
              <w:sz w:val="20"/>
              <w:szCs w:val="20"/>
            </w:rPr>
            <w:id w:val="17570926"/>
            <w:placeholder>
              <w:docPart w:val="DefaultPlaceholder_22675703"/>
            </w:placeholder>
          </w:sdtPr>
          <w:sdtContent>
            <w:tc>
              <w:tcPr>
                <w:tcW w:w="10440" w:type="dxa"/>
              </w:tcPr>
              <w:p w:rsidR="00717100" w:rsidRPr="009F0FBF" w:rsidRDefault="00A100CF" w:rsidP="00A100CF">
                <w:pPr>
                  <w:jc w:val="both"/>
                  <w:rPr>
                    <w:rFonts w:ascii="Arial" w:hAnsi="Arial" w:cs="Arial"/>
                    <w:sz w:val="20"/>
                    <w:szCs w:val="20"/>
                  </w:rPr>
                </w:pPr>
                <w:r>
                  <w:rPr>
                    <w:rFonts w:ascii="Arial" w:hAnsi="Arial" w:cs="Arial"/>
                    <w:sz w:val="20"/>
                    <w:szCs w:val="20"/>
                  </w:rPr>
                  <w:t xml:space="preserve">The purpose of the program is to prepare </w:t>
                </w:r>
                <w:r w:rsidR="00947238">
                  <w:rPr>
                    <w:rFonts w:ascii="Arial" w:hAnsi="Arial" w:cs="Arial"/>
                    <w:sz w:val="20"/>
                    <w:szCs w:val="20"/>
                  </w:rPr>
                  <w:t xml:space="preserve">San </w:t>
                </w:r>
                <w:proofErr w:type="spellStart"/>
                <w:r w:rsidR="00947238">
                  <w:rPr>
                    <w:rFonts w:ascii="Arial" w:hAnsi="Arial" w:cs="Arial"/>
                    <w:sz w:val="20"/>
                    <w:szCs w:val="20"/>
                  </w:rPr>
                  <w:t>Bernardin</w:t>
                </w:r>
                <w:proofErr w:type="spellEnd"/>
                <w:r w:rsidR="00947238">
                  <w:rPr>
                    <w:rFonts w:ascii="Arial" w:hAnsi="Arial" w:cs="Arial"/>
                    <w:sz w:val="20"/>
                    <w:szCs w:val="20"/>
                  </w:rPr>
                  <w:t xml:space="preserve"> Valley College </w:t>
                </w:r>
                <w:r>
                  <w:rPr>
                    <w:rFonts w:ascii="Arial" w:hAnsi="Arial" w:cs="Arial"/>
                    <w:sz w:val="20"/>
                    <w:szCs w:val="20"/>
                  </w:rPr>
                  <w:t xml:space="preserve">students to enter the workforce as </w:t>
                </w:r>
                <w:r w:rsidR="00947238">
                  <w:rPr>
                    <w:rFonts w:ascii="Arial" w:hAnsi="Arial" w:cs="Arial"/>
                    <w:sz w:val="20"/>
                    <w:szCs w:val="20"/>
                  </w:rPr>
                  <w:t xml:space="preserve">entry level </w:t>
                </w:r>
                <w:r>
                  <w:rPr>
                    <w:rFonts w:ascii="Arial" w:hAnsi="Arial" w:cs="Arial"/>
                    <w:sz w:val="20"/>
                    <w:szCs w:val="20"/>
                  </w:rPr>
                  <w:t>software developers</w:t>
                </w:r>
                <w:r w:rsidR="00947238">
                  <w:rPr>
                    <w:rFonts w:ascii="Arial" w:hAnsi="Arial" w:cs="Arial"/>
                    <w:sz w:val="20"/>
                    <w:szCs w:val="20"/>
                  </w:rPr>
                  <w:t xml:space="preserve"> or other</w:t>
                </w:r>
                <w:r w:rsidR="00735C95">
                  <w:rPr>
                    <w:rFonts w:ascii="Arial" w:hAnsi="Arial" w:cs="Arial"/>
                    <w:sz w:val="20"/>
                    <w:szCs w:val="20"/>
                  </w:rPr>
                  <w:t xml:space="preserve"> Computer Science related employment</w:t>
                </w:r>
                <w:r>
                  <w:rPr>
                    <w:rFonts w:ascii="Arial" w:hAnsi="Arial" w:cs="Arial"/>
                    <w:sz w:val="20"/>
                    <w:szCs w:val="20"/>
                  </w:rPr>
                  <w:t xml:space="preserve"> or to transfer with an appropriate academic preparation to a four-year Computer Science/Computer Technology program.</w:t>
                </w:r>
              </w:p>
            </w:tc>
          </w:sdtContent>
        </w:sdt>
      </w:tr>
    </w:tbl>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2"/>
    <w:bookmarkEnd w:id="1"/>
    <w:p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717100" w:rsidRPr="009F0FBF"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sdt>
          <w:sdtPr>
            <w:rPr>
              <w:rFonts w:ascii="Arial" w:hAnsi="Arial" w:cs="Arial"/>
              <w:sz w:val="20"/>
              <w:szCs w:val="20"/>
            </w:rPr>
            <w:id w:val="17570927"/>
            <w:placeholder>
              <w:docPart w:val="DefaultPlaceholder_22675703"/>
            </w:placeholder>
          </w:sdtPr>
          <w:sdtContent>
            <w:tc>
              <w:tcPr>
                <w:tcW w:w="10440" w:type="dxa"/>
              </w:tcPr>
              <w:p w:rsidR="00717100" w:rsidRPr="009F0FBF" w:rsidRDefault="00A100CF" w:rsidP="00A100CF">
                <w:pPr>
                  <w:jc w:val="both"/>
                  <w:rPr>
                    <w:rFonts w:ascii="Arial" w:hAnsi="Arial" w:cs="Arial"/>
                    <w:sz w:val="20"/>
                    <w:szCs w:val="20"/>
                  </w:rPr>
                </w:pPr>
                <w:r>
                  <w:rPr>
                    <w:rFonts w:ascii="Arial" w:hAnsi="Arial" w:cs="Arial"/>
                    <w:sz w:val="20"/>
                    <w:szCs w:val="20"/>
                  </w:rPr>
                  <w:t xml:space="preserve">This relates directly to the college mission in the area of </w:t>
                </w:r>
                <w:r w:rsidR="00735C95">
                  <w:rPr>
                    <w:rFonts w:ascii="Arial" w:hAnsi="Arial" w:cs="Arial"/>
                    <w:sz w:val="20"/>
                    <w:szCs w:val="20"/>
                  </w:rPr>
                  <w:t>providing quality education for a diverse community of learners.</w:t>
                </w:r>
              </w:p>
            </w:tc>
          </w:sdtContent>
        </w:sdt>
      </w:tr>
    </w:tbl>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tc>
          <w:tcPr>
            <w:tcW w:w="10440" w:type="dxa"/>
          </w:tcPr>
          <w:sdt>
            <w:sdtPr>
              <w:rPr>
                <w:rFonts w:ascii="Arial" w:hAnsi="Arial" w:cs="Arial"/>
                <w:sz w:val="20"/>
                <w:szCs w:val="20"/>
              </w:rPr>
              <w:id w:val="17570928"/>
              <w:placeholder>
                <w:docPart w:val="DefaultPlaceholder_22675703"/>
              </w:placeholder>
            </w:sdtPr>
            <w:sdtContent>
              <w:p w:rsidR="00717100" w:rsidRPr="009F0FBF" w:rsidRDefault="00735C95" w:rsidP="009030A7">
                <w:pPr>
                  <w:jc w:val="both"/>
                  <w:rPr>
                    <w:rFonts w:ascii="Arial" w:hAnsi="Arial" w:cs="Arial"/>
                    <w:sz w:val="20"/>
                    <w:szCs w:val="20"/>
                  </w:rPr>
                </w:pPr>
                <w:r>
                  <w:rPr>
                    <w:rFonts w:ascii="Arial" w:hAnsi="Arial" w:cs="Arial"/>
                    <w:sz w:val="20"/>
                    <w:szCs w:val="20"/>
                  </w:rPr>
                  <w:t>The productivity is down due to the absence of any full-time faculty support for this program.  This program clearly demonstrates that it is not productive without the active involvement of at least one full-time faculty member.</w:t>
                </w:r>
              </w:p>
            </w:sdtContent>
          </w:sdt>
          <w:p w:rsidR="00717100" w:rsidRPr="009F0FBF" w:rsidRDefault="00717100" w:rsidP="009030A7">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181"/>
        <w:gridCol w:w="977"/>
        <w:gridCol w:w="1663"/>
        <w:gridCol w:w="1499"/>
      </w:tblGrid>
      <w:tr w:rsidR="00AF41DB" w:rsidRPr="00AF41DB" w:rsidTr="00AF41DB">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Mathematics, Business &amp; Computer Technology</w:t>
            </w:r>
          </w:p>
        </w:tc>
      </w:tr>
      <w:tr w:rsidR="00AF41DB" w:rsidRPr="00AF41DB" w:rsidTr="00AF41DB">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r w:rsidRPr="00AF41DB">
              <w:rPr>
                <w:rFonts w:ascii="Times New Roman" w:eastAsia="Times New Roman" w:hAnsi="Times New Roman" w:cs="Times New Roman"/>
                <w:b/>
                <w:bCs/>
                <w:sz w:val="24"/>
                <w:szCs w:val="24"/>
              </w:rPr>
              <w:t>Computer Science</w:t>
            </w:r>
          </w:p>
        </w:tc>
      </w:tr>
      <w:tr w:rsidR="00AF41DB" w:rsidRPr="00AF41DB" w:rsidTr="00AF41DB">
        <w:tc>
          <w:tcPr>
            <w:tcW w:w="480" w:type="dxa"/>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b/>
                <w:bCs/>
                <w:sz w:val="24"/>
                <w:szCs w:val="24"/>
              </w:rPr>
              <w:t>Next Review Date</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xml:space="preserve">CS098 Computer Science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12/07/2015</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CS110 Fundamentals of Computer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CS110 Fundamentals of Computer Science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CS120 Introduction to Visual Basic.NET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11/15/2009</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CS120 Introduction to Visual Basic.NET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11/15/2009</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CS130 Applied Computer Logic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CS130 Applied Computer Logic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CS150 Programming with Java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CS165 Pascal Programming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CS170 Assembly Language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CS190 Programming in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04/15/2008</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CS190 Programming in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04/15/2008</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CS215 Programming with Java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11/15/2010</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CS220 Visual Basic Programming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04/15/2006</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CS220 Advanced Visual Basic.NET Programming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05/12/2008</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05/12/2014</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CS265 Data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11/15/2011</w:t>
            </w:r>
          </w:p>
        </w:tc>
      </w:tr>
      <w:tr w:rsidR="00AF41DB" w:rsidRPr="00AF41DB" w:rsidTr="00AF41DB">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CS290 Data Structures Using C++</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AF41DB" w:rsidRPr="00AF41DB" w:rsidRDefault="00AF41DB" w:rsidP="00AF41DB">
            <w:pPr>
              <w:spacing w:after="0" w:line="240" w:lineRule="auto"/>
              <w:rPr>
                <w:rFonts w:ascii="Times New Roman" w:eastAsia="Times New Roman" w:hAnsi="Times New Roman" w:cs="Times New Roman"/>
                <w:sz w:val="24"/>
                <w:szCs w:val="24"/>
              </w:rPr>
            </w:pPr>
            <w:r w:rsidRPr="00AF41DB">
              <w:rPr>
                <w:rFonts w:ascii="Times New Roman" w:eastAsia="Times New Roman" w:hAnsi="Times New Roman" w:cs="Times New Roman"/>
                <w:sz w:val="24"/>
                <w:szCs w:val="24"/>
              </w:rPr>
              <w:t>11/15/2011</w:t>
            </w:r>
          </w:p>
        </w:tc>
      </w:tr>
    </w:tbl>
    <w:p w:rsidR="00717100" w:rsidRPr="009F0FBF"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717100" w:rsidRPr="009F0FBF" w:rsidRDefault="00390C5F" w:rsidP="00717100">
      <w:pPr>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6pt;width:473.15pt;height:79.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">
            <v:textbox style="mso-fit-shape-to-text:t">
              <w:txbxContent>
                <w:sdt>
                  <w:sdtPr>
                    <w:id w:val="17570929"/>
                    <w:placeholder>
                      <w:docPart w:val="DefaultPlaceholder_22675703"/>
                    </w:placeholder>
                  </w:sdtPr>
                  <w:sdtContent>
                    <w:p w:rsidR="009030A7" w:rsidRPr="00F85568" w:rsidRDefault="00735C95" w:rsidP="00717100">
                      <w:r>
                        <w:t>The Curricunet report shows that curriculum update process for this discipline essentially stopped in 2004/2005 academic year.  Clearly this is due to the absence of any full-time faculty support for this program.  The plan is to have the one full-time faculty that has a current FSA for Computer Science to update the courses as they are taught.  CS110 is now actively being updated.</w:t>
                      </w:r>
                    </w:p>
                  </w:sdtContent>
                </w:sdt>
              </w:txbxContent>
            </v:textbox>
          </v:shape>
        </w:pict>
      </w:r>
    </w:p>
    <w:p w:rsidR="00717100" w:rsidRPr="009F0FBF"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3173"/>
        <w:gridCol w:w="3173"/>
      </w:tblGrid>
      <w:tr w:rsidR="00717100" w:rsidRPr="009F0FBF" w:rsidTr="009030A7">
        <w:tc>
          <w:tcPr>
            <w:tcW w:w="3480" w:type="dxa"/>
          </w:tcPr>
          <w:p w:rsidR="00717100" w:rsidRPr="009F0FBF" w:rsidRDefault="00717100" w:rsidP="009030A7">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rsidR="00717100" w:rsidRPr="009F0FBF" w:rsidRDefault="00717100" w:rsidP="009030A7">
            <w:pPr>
              <w:jc w:val="both"/>
              <w:rPr>
                <w:rFonts w:ascii="Arial" w:hAnsi="Arial" w:cs="Arial"/>
                <w:sz w:val="20"/>
                <w:szCs w:val="20"/>
              </w:rPr>
            </w:pPr>
            <w:r w:rsidRPr="009F0FBF">
              <w:rPr>
                <w:rFonts w:ascii="Arial" w:hAnsi="Arial" w:cs="Arial"/>
                <w:sz w:val="20"/>
                <w:szCs w:val="20"/>
              </w:rPr>
              <w:t>With CSU</w:t>
            </w:r>
          </w:p>
        </w:tc>
        <w:tc>
          <w:tcPr>
            <w:tcW w:w="3480" w:type="dxa"/>
          </w:tcPr>
          <w:p w:rsidR="00717100" w:rsidRPr="009F0FBF" w:rsidRDefault="00717100" w:rsidP="009030A7">
            <w:pPr>
              <w:jc w:val="both"/>
              <w:rPr>
                <w:rFonts w:ascii="Arial" w:hAnsi="Arial" w:cs="Arial"/>
                <w:sz w:val="20"/>
                <w:szCs w:val="20"/>
              </w:rPr>
            </w:pPr>
            <w:r w:rsidRPr="009F0FBF">
              <w:rPr>
                <w:rFonts w:ascii="Arial" w:hAnsi="Arial" w:cs="Arial"/>
                <w:sz w:val="20"/>
                <w:szCs w:val="20"/>
              </w:rPr>
              <w:t>With UC</w:t>
            </w:r>
          </w:p>
        </w:tc>
      </w:tr>
      <w:tr w:rsidR="00717100" w:rsidRPr="009F0FBF" w:rsidTr="009030A7">
        <w:sdt>
          <w:sdtPr>
            <w:rPr>
              <w:rFonts w:ascii="Arial" w:hAnsi="Arial" w:cs="Arial"/>
              <w:sz w:val="20"/>
              <w:szCs w:val="20"/>
            </w:rPr>
            <w:id w:val="17570930"/>
            <w:placeholder>
              <w:docPart w:val="DefaultPlaceholder_22675703"/>
            </w:placeholder>
          </w:sdtPr>
          <w:sdtContent>
            <w:tc>
              <w:tcPr>
                <w:tcW w:w="3480" w:type="dxa"/>
              </w:tcPr>
              <w:p w:rsidR="00717100" w:rsidRPr="009F0FBF" w:rsidRDefault="005145E9" w:rsidP="005145E9">
                <w:pPr>
                  <w:jc w:val="both"/>
                  <w:rPr>
                    <w:rFonts w:ascii="Arial" w:hAnsi="Arial" w:cs="Arial"/>
                    <w:sz w:val="20"/>
                    <w:szCs w:val="20"/>
                  </w:rPr>
                </w:pPr>
                <w:r>
                  <w:rPr>
                    <w:rFonts w:ascii="Arial" w:hAnsi="Arial" w:cs="Arial"/>
                    <w:sz w:val="20"/>
                    <w:szCs w:val="20"/>
                  </w:rPr>
                  <w:t xml:space="preserve">The current state of Articulation is unknown.  </w:t>
                </w:r>
              </w:p>
            </w:tc>
          </w:sdtContent>
        </w:sdt>
        <w:sdt>
          <w:sdtPr>
            <w:rPr>
              <w:rFonts w:ascii="Arial" w:hAnsi="Arial" w:cs="Arial"/>
              <w:color w:val="808080"/>
              <w:sz w:val="20"/>
              <w:szCs w:val="20"/>
            </w:rPr>
            <w:id w:val="17570931"/>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2"/>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rsidTr="009030A7">
        <w:sdt>
          <w:sdtPr>
            <w:rPr>
              <w:rFonts w:ascii="Arial" w:hAnsi="Arial" w:cs="Arial"/>
              <w:color w:val="808080"/>
              <w:sz w:val="20"/>
              <w:szCs w:val="20"/>
            </w:rPr>
            <w:id w:val="17570933"/>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4"/>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5"/>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rsidTr="009030A7">
        <w:sdt>
          <w:sdtPr>
            <w:rPr>
              <w:rFonts w:ascii="Arial" w:hAnsi="Arial" w:cs="Arial"/>
              <w:color w:val="808080"/>
              <w:sz w:val="20"/>
              <w:szCs w:val="20"/>
            </w:rPr>
            <w:id w:val="17570936"/>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7"/>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8"/>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rsidTr="009030A7">
        <w:sdt>
          <w:sdtPr>
            <w:rPr>
              <w:rFonts w:ascii="Arial" w:hAnsi="Arial" w:cs="Arial"/>
              <w:color w:val="808080"/>
              <w:sz w:val="20"/>
              <w:szCs w:val="20"/>
            </w:rPr>
            <w:id w:val="17570939"/>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0"/>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1"/>
            <w:placeholder>
              <w:docPart w:val="DefaultPlaceholder_22675703"/>
            </w:placeholder>
            <w:showingPlcHdr/>
          </w:sdtPr>
          <w:sdtContent>
            <w:tc>
              <w:tcPr>
                <w:tcW w:w="348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sdt>
          <w:sdtPr>
            <w:rPr>
              <w:rFonts w:ascii="Arial" w:hAnsi="Arial" w:cs="Arial"/>
              <w:sz w:val="20"/>
              <w:szCs w:val="20"/>
            </w:rPr>
            <w:id w:val="17570948"/>
            <w:placeholder>
              <w:docPart w:val="DefaultPlaceholder_22675703"/>
            </w:placeholder>
          </w:sdtPr>
          <w:sdtContent>
            <w:tc>
              <w:tcPr>
                <w:tcW w:w="10440" w:type="dxa"/>
              </w:tcPr>
              <w:p w:rsidR="00717100" w:rsidRPr="009F0FBF" w:rsidRDefault="005145E9" w:rsidP="005145E9">
                <w:pPr>
                  <w:jc w:val="both"/>
                  <w:rPr>
                    <w:rFonts w:ascii="Arial" w:hAnsi="Arial" w:cs="Arial"/>
                    <w:sz w:val="20"/>
                    <w:szCs w:val="20"/>
                  </w:rPr>
                </w:pPr>
                <w:r>
                  <w:rPr>
                    <w:rFonts w:ascii="Arial" w:hAnsi="Arial" w:cs="Arial"/>
                    <w:sz w:val="20"/>
                    <w:szCs w:val="20"/>
                  </w:rPr>
                  <w:t xml:space="preserve">The CS Department Head is actively working with CSUSB faculty to establish a transferrable course sequence.  Following that work, the articulation agreements will be initiated. </w:t>
                </w:r>
              </w:p>
            </w:tc>
          </w:sdtContent>
        </w:sdt>
      </w:tr>
    </w:tbl>
    <w:p w:rsidR="00717100" w:rsidRPr="009F0FBF" w:rsidRDefault="00717100" w:rsidP="00717100">
      <w:pPr>
        <w:jc w:val="both"/>
        <w:rPr>
          <w:rFonts w:ascii="Arial" w:hAnsi="Arial" w:cs="Arial"/>
          <w:sz w:val="20"/>
          <w:szCs w:val="20"/>
        </w:rPr>
      </w:pPr>
    </w:p>
    <w:p w:rsidR="00717100" w:rsidRDefault="00717100">
      <w:pPr>
        <w:rPr>
          <w:rFonts w:ascii="Arial" w:hAnsi="Arial" w:cs="Arial"/>
          <w:sz w:val="20"/>
          <w:szCs w:val="20"/>
          <w:u w:val="single"/>
        </w:rPr>
      </w:pPr>
      <w:r>
        <w:rPr>
          <w:rFonts w:ascii="Arial" w:hAnsi="Arial" w:cs="Arial"/>
          <w:sz w:val="20"/>
          <w:szCs w:val="20"/>
          <w:u w:val="single"/>
        </w:rPr>
        <w:br w:type="page"/>
      </w: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lastRenderedPageBreak/>
        <w:t>Currency</w:t>
      </w:r>
    </w:p>
    <w:p w:rsidR="00717100"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Style w:val="TableGrid"/>
        <w:tblW w:w="0" w:type="auto"/>
        <w:tblLook w:val="04A0"/>
      </w:tblPr>
      <w:tblGrid>
        <w:gridCol w:w="4788"/>
        <w:gridCol w:w="4788"/>
      </w:tblGrid>
      <w:tr w:rsidR="006E73B3" w:rsidTr="006E73B3">
        <w:tc>
          <w:tcPr>
            <w:tcW w:w="4788" w:type="dxa"/>
          </w:tcPr>
          <w:p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COMPUTER SCIENCE</w:t>
            </w:r>
          </w:p>
          <w:p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ASSOCIATE OF SCIENCE DEGREE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 graduate with a specialization in Computer Science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and intending to transfer to four-year institutions, students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must complete a total of 25-26 units listed below in</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addition</w:t>
            </w:r>
            <w:proofErr w:type="gramEnd"/>
            <w:r>
              <w:rPr>
                <w:rFonts w:ascii="Arial" w:hAnsi="Arial" w:cs="Arial"/>
                <w:sz w:val="18"/>
                <w:szCs w:val="18"/>
              </w:rPr>
              <w:t xml:space="preserve"> to general education requirements.</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REQUIRED COURSES: UNITS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110 Fundamentals of Computer Science 3</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190 Programming in C++ 4</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265 Data Structures 3</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PHYSIC 200 General Physics I 6</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PHYSIC 201 General Physics II 6</w:t>
            </w:r>
          </w:p>
          <w:p w:rsidR="006E73B3" w:rsidRDefault="006E73B3" w:rsidP="006E73B3">
            <w:pPr>
              <w:autoSpaceDE w:val="0"/>
              <w:autoSpaceDN w:val="0"/>
              <w:adjustRightInd w:val="0"/>
              <w:rPr>
                <w:rFonts w:ascii="Arial" w:hAnsi="Arial" w:cs="Arial"/>
                <w:sz w:val="18"/>
                <w:szCs w:val="18"/>
              </w:rPr>
            </w:pPr>
            <w:r>
              <w:rPr>
                <w:rFonts w:ascii="Arial" w:hAnsi="Arial" w:cs="Arial"/>
                <w:b/>
                <w:bCs/>
                <w:sz w:val="18"/>
                <w:szCs w:val="18"/>
              </w:rPr>
              <w:t xml:space="preserve">SELECT ONE OF THE FOLLOWING COURSES: </w:t>
            </w:r>
            <w:r>
              <w:rPr>
                <w:rFonts w:ascii="Arial" w:hAnsi="Arial" w:cs="Arial"/>
                <w:sz w:val="18"/>
                <w:szCs w:val="18"/>
              </w:rPr>
              <w:t>3-4</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130 Applied Computer Logic (3)</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170 Assembly Language (4)</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215 Programming with Java (4)</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TOTAL UNITS: 25-26</w:t>
            </w:r>
          </w:p>
          <w:p w:rsidR="006E73B3" w:rsidRDefault="006E73B3" w:rsidP="006E73B3">
            <w:pPr>
              <w:autoSpaceDE w:val="0"/>
              <w:autoSpaceDN w:val="0"/>
              <w:adjustRightInd w:val="0"/>
              <w:rPr>
                <w:rFonts w:ascii="Arial" w:hAnsi="Arial" w:cs="Arial"/>
                <w:b/>
                <w:bCs/>
                <w:sz w:val="20"/>
                <w:szCs w:val="20"/>
              </w:rPr>
            </w:pPr>
            <w:r>
              <w:rPr>
                <w:rFonts w:ascii="Arial" w:hAnsi="Arial" w:cs="Arial"/>
                <w:b/>
                <w:bCs/>
                <w:sz w:val="20"/>
                <w:szCs w:val="20"/>
              </w:rPr>
              <w:t>COMPUTER SCIENCE CERTIFICATE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This certificate is designed to provide students with the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fundamentals of software engineering, information</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processing concepts, and programming to prepare them</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for entry-level positions as programmers for scientific and</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business</w:t>
            </w:r>
            <w:proofErr w:type="gramEnd"/>
            <w:r>
              <w:rPr>
                <w:rFonts w:ascii="Arial" w:hAnsi="Arial" w:cs="Arial"/>
                <w:sz w:val="18"/>
                <w:szCs w:val="18"/>
              </w:rPr>
              <w:t xml:space="preserve"> applications. In addition, this certificate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completes the lower division requirements of the certificate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program offered by the Computer Science Department at</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CSU San Bernardino.</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REQUIRED COURSES: UNITS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110 Fundamentals of Computer Science 3</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CIT 100 Introduction to Personal Computers 3</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120 Introduction to Visual Basic.NET 4</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220 Visual Basic.NET Programming II 3</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SELECT ONE OF THE FOLLOWING COURSES: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190 Programming in C++ (4)</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CS 215 Programming with Java (4)</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TOTAL UNITS: 17</w:t>
            </w:r>
          </w:p>
          <w:p w:rsidR="006E73B3" w:rsidRDefault="006E73B3" w:rsidP="006E73B3">
            <w:pPr>
              <w:autoSpaceDE w:val="0"/>
              <w:autoSpaceDN w:val="0"/>
              <w:adjustRightInd w:val="0"/>
              <w:rPr>
                <w:rFonts w:ascii="Arial" w:hAnsi="Arial" w:cs="Arial"/>
                <w:b/>
                <w:bCs/>
                <w:i/>
                <w:iCs/>
                <w:sz w:val="20"/>
                <w:szCs w:val="20"/>
              </w:rPr>
            </w:pPr>
            <w:r>
              <w:rPr>
                <w:rFonts w:ascii="Arial" w:hAnsi="Arial" w:cs="Arial"/>
                <w:b/>
                <w:bCs/>
                <w:i/>
                <w:iCs/>
                <w:sz w:val="20"/>
                <w:szCs w:val="20"/>
              </w:rPr>
              <w:t>COURSES OFFERED BY THE DEPARTMENT OF</w:t>
            </w:r>
          </w:p>
          <w:p w:rsidR="006E73B3" w:rsidRDefault="006E73B3" w:rsidP="006E73B3">
            <w:pPr>
              <w:autoSpaceDE w:val="0"/>
              <w:autoSpaceDN w:val="0"/>
              <w:adjustRightInd w:val="0"/>
              <w:rPr>
                <w:rFonts w:ascii="Arial" w:hAnsi="Arial" w:cs="Arial"/>
                <w:b/>
                <w:bCs/>
                <w:sz w:val="20"/>
                <w:szCs w:val="20"/>
              </w:rPr>
            </w:pPr>
            <w:r>
              <w:rPr>
                <w:rFonts w:ascii="Arial" w:hAnsi="Arial" w:cs="Arial"/>
                <w:b/>
                <w:bCs/>
                <w:i/>
                <w:iCs/>
                <w:sz w:val="20"/>
                <w:szCs w:val="20"/>
              </w:rPr>
              <w:t>COMPUTER SCIENCE</w:t>
            </w:r>
            <w:r>
              <w:rPr>
                <w:rFonts w:ascii="Arial" w:hAnsi="Arial" w:cs="Arial"/>
                <w:b/>
                <w:bCs/>
                <w:sz w:val="20"/>
                <w:szCs w:val="20"/>
              </w:rPr>
              <w:t>:</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110</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FUNDAMENTALS OF COMPUTER SCIENCE</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3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MATH 095.</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2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orientation in computer science for computer science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majors</w:t>
            </w:r>
            <w:proofErr w:type="gramEnd"/>
            <w:r>
              <w:rPr>
                <w:rFonts w:ascii="Arial" w:hAnsi="Arial" w:cs="Arial"/>
                <w:sz w:val="18"/>
                <w:szCs w:val="18"/>
              </w:rPr>
              <w:t>. Topics include an overview of the computer</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discipline, the design and use of the computer devices, the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art of problem solving and programming, and the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representation</w:t>
            </w:r>
            <w:proofErr w:type="gramEnd"/>
            <w:r>
              <w:rPr>
                <w:rFonts w:ascii="Arial" w:hAnsi="Arial" w:cs="Arial"/>
                <w:sz w:val="18"/>
                <w:szCs w:val="18"/>
              </w:rPr>
              <w:t xml:space="preserve"> of data. Includes hands-on experience in</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computer programming using languages such as Visual</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Basic.NET and C++.</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c>
          <w:tcPr>
            <w:tcW w:w="4788" w:type="dxa"/>
          </w:tcPr>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INTRODUCTION TO VISUAL BASIC.NET</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a Web-based programming language,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Visual Basic.NET as it applies to scientific, business and</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manufacturing</w:t>
            </w:r>
            <w:proofErr w:type="gramEnd"/>
            <w:r>
              <w:rPr>
                <w:rFonts w:ascii="Arial" w:hAnsi="Arial" w:cs="Arial"/>
                <w:sz w:val="18"/>
                <w:szCs w:val="18"/>
              </w:rPr>
              <w:t xml:space="preserve"> settings. Topics include problem solving,</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graphical user interface, program design, software tools,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structured logic, object-oriented programming, graphics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and animation, procedures, arrays, files, and Web</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projects</w:t>
            </w:r>
            <w:proofErr w:type="gramEnd"/>
            <w:r>
              <w:rPr>
                <w:rFonts w:ascii="Arial" w:hAnsi="Arial" w:cs="Arial"/>
                <w:sz w:val="18"/>
                <w:szCs w:val="18"/>
              </w:rPr>
              <w:t>.</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130</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APPLIED COMPUTER LOGIC 3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digital systems. Topics include Boolean</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algebra, truth tables, logic gates, number systems and</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 xml:space="preserve">codes, </w:t>
            </w:r>
            <w:proofErr w:type="spellStart"/>
            <w:r>
              <w:rPr>
                <w:rFonts w:ascii="Arial" w:hAnsi="Arial" w:cs="Arial"/>
                <w:sz w:val="18"/>
                <w:szCs w:val="18"/>
              </w:rPr>
              <w:t>Karnaugh</w:t>
            </w:r>
            <w:proofErr w:type="spellEnd"/>
            <w:r>
              <w:rPr>
                <w:rFonts w:ascii="Arial" w:hAnsi="Arial" w:cs="Arial"/>
                <w:sz w:val="18"/>
                <w:szCs w:val="18"/>
              </w:rPr>
              <w:t xml:space="preserve"> maps, flip-flops, counters and registers,</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digital</w:t>
            </w:r>
            <w:proofErr w:type="gramEnd"/>
            <w:r>
              <w:rPr>
                <w:rFonts w:ascii="Arial" w:hAnsi="Arial" w:cs="Arial"/>
                <w:sz w:val="18"/>
                <w:szCs w:val="18"/>
              </w:rPr>
              <w:t xml:space="preserve"> arithmetic, combinatorial logic and functions.</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170</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ASSEMBLY LANGUAGE 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assembly language and machine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organization</w:t>
            </w:r>
            <w:proofErr w:type="gramEnd"/>
            <w:r>
              <w:rPr>
                <w:rFonts w:ascii="Arial" w:hAnsi="Arial" w:cs="Arial"/>
                <w:sz w:val="18"/>
                <w:szCs w:val="18"/>
              </w:rPr>
              <w:t>. Topics include memory location, register</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references, data definitions, machine instructions, screen</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processing</w:t>
            </w:r>
            <w:proofErr w:type="gramEnd"/>
            <w:r>
              <w:rPr>
                <w:rFonts w:ascii="Arial" w:hAnsi="Arial" w:cs="Arial"/>
                <w:sz w:val="18"/>
                <w:szCs w:val="18"/>
              </w:rPr>
              <w:t>, disk storage and macros.</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190</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PROGRAMMING IN C++ 4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This course is an introduction to the object-oriented</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language</w:t>
            </w:r>
            <w:proofErr w:type="gramEnd"/>
            <w:r>
              <w:rPr>
                <w:rFonts w:ascii="Arial" w:hAnsi="Arial" w:cs="Arial"/>
                <w:sz w:val="18"/>
                <w:szCs w:val="18"/>
              </w:rPr>
              <w:t>, C++. Topics include object-oriented design,</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program logic structures, problem solving techniques,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arrays and records, procedures and functions, classes and</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objects, pointers and references, inheritance, and</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polymorphism</w:t>
            </w:r>
            <w:proofErr w:type="gramEnd"/>
            <w:r>
              <w:rPr>
                <w:rFonts w:ascii="Arial" w:hAnsi="Arial" w:cs="Arial"/>
                <w:sz w:val="18"/>
                <w:szCs w:val="18"/>
              </w:rPr>
              <w:t>.</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rsidR="006E73B3" w:rsidRDefault="006E73B3" w:rsidP="006E73B3">
            <w:pPr>
              <w:jc w:val="both"/>
              <w:rPr>
                <w:rFonts w:ascii="Arial" w:hAnsi="Arial" w:cs="Arial"/>
                <w:sz w:val="20"/>
                <w:szCs w:val="20"/>
              </w:rPr>
            </w:pPr>
            <w:r>
              <w:rPr>
                <w:rFonts w:ascii="Arial" w:hAnsi="Arial" w:cs="Arial"/>
                <w:i/>
                <w:iCs/>
                <w:sz w:val="17"/>
                <w:szCs w:val="17"/>
              </w:rPr>
              <w:t>.</w:t>
            </w:r>
          </w:p>
        </w:tc>
      </w:tr>
    </w:tbl>
    <w:p w:rsidR="006E73B3" w:rsidRDefault="006E73B3" w:rsidP="00717100">
      <w:pPr>
        <w:jc w:val="both"/>
        <w:rPr>
          <w:rFonts w:ascii="Arial" w:hAnsi="Arial" w:cs="Arial"/>
          <w:sz w:val="20"/>
          <w:szCs w:val="20"/>
        </w:rPr>
      </w:pPr>
    </w:p>
    <w:tbl>
      <w:tblPr>
        <w:tblStyle w:val="TableGrid"/>
        <w:tblW w:w="0" w:type="auto"/>
        <w:tblLook w:val="04A0"/>
      </w:tblPr>
      <w:tblGrid>
        <w:gridCol w:w="4788"/>
        <w:gridCol w:w="4788"/>
      </w:tblGrid>
      <w:tr w:rsidR="006E73B3" w:rsidTr="006E73B3">
        <w:tc>
          <w:tcPr>
            <w:tcW w:w="4788" w:type="dxa"/>
          </w:tcPr>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lastRenderedPageBreak/>
              <w:t>CS 198</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COMPUTER SCIENCE WORK EXPERIENCE 1-4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Supervised training in the form of on the job employment</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will enhance the student’s educational goals. The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student’s</w:t>
            </w:r>
            <w:proofErr w:type="gramEnd"/>
            <w:r>
              <w:rPr>
                <w:rFonts w:ascii="Arial" w:hAnsi="Arial" w:cs="Arial"/>
                <w:sz w:val="18"/>
                <w:szCs w:val="18"/>
              </w:rPr>
              <w:t xml:space="preserve"> major and job must match. Students work 5-20</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contact hours per week to earn units using the following</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formula: For paid work, 75 hours = 1 unit; for volunteer</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work</w:t>
            </w:r>
            <w:proofErr w:type="gramEnd"/>
            <w:r>
              <w:rPr>
                <w:rFonts w:ascii="Arial" w:hAnsi="Arial" w:cs="Arial"/>
                <w:sz w:val="18"/>
                <w:szCs w:val="18"/>
              </w:rPr>
              <w:t>, 60 hours = 1 unit. Students may earn a total of 16</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units</w:t>
            </w:r>
            <w:proofErr w:type="gramEnd"/>
            <w:r>
              <w:rPr>
                <w:rFonts w:ascii="Arial" w:hAnsi="Arial" w:cs="Arial"/>
                <w:sz w:val="18"/>
                <w:szCs w:val="18"/>
              </w:rPr>
              <w:t xml:space="preserve"> toward graduation in Work Experience 198 courses.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Students MUST be working for pay or volunteer before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registering</w:t>
            </w:r>
            <w:proofErr w:type="gramEnd"/>
            <w:r>
              <w:rPr>
                <w:rFonts w:ascii="Arial" w:hAnsi="Arial" w:cs="Arial"/>
                <w:sz w:val="18"/>
                <w:szCs w:val="18"/>
              </w:rPr>
              <w:t xml:space="preserve"> for a Work Experience class. NOTE: Only one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section of Work Experience may be taken during a</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semester</w:t>
            </w:r>
            <w:proofErr w:type="gramEnd"/>
            <w:r>
              <w:rPr>
                <w:rFonts w:ascii="Arial" w:hAnsi="Arial" w:cs="Arial"/>
                <w:sz w:val="18"/>
                <w:szCs w:val="18"/>
              </w:rPr>
              <w:t>.</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jc w:val="both"/>
              <w:rPr>
                <w:rFonts w:ascii="Arial" w:hAnsi="Arial" w:cs="Arial"/>
                <w:i/>
                <w:iCs/>
                <w:sz w:val="17"/>
                <w:szCs w:val="17"/>
              </w:rPr>
            </w:pPr>
            <w:r>
              <w:rPr>
                <w:rFonts w:ascii="Arial" w:hAnsi="Arial" w:cs="Arial"/>
                <w:i/>
                <w:iCs/>
                <w:sz w:val="17"/>
                <w:szCs w:val="17"/>
              </w:rPr>
              <w:t>Course credit transfers to CSU for elective credit only</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215</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PROGRAMMING WITH JAVA 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the network-friendly language, Java.</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Topics include object-oriented design, multiple platform</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environment, program logic structures, graphical user</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interface</w:t>
            </w:r>
            <w:proofErr w:type="gramEnd"/>
            <w:r>
              <w:rPr>
                <w:rFonts w:ascii="Arial" w:hAnsi="Arial" w:cs="Arial"/>
                <w:sz w:val="18"/>
                <w:szCs w:val="18"/>
              </w:rPr>
              <w:t>, Visual J++, Java Applet and recursion.</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 and UC.</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220</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ADVANCED VISUAL BASIC.NET PROGRAMMING</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4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120.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Advanced programming using Visual Basic .NET with</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emphasis</w:t>
            </w:r>
            <w:proofErr w:type="gramEnd"/>
            <w:r>
              <w:rPr>
                <w:rFonts w:ascii="Arial" w:hAnsi="Arial" w:cs="Arial"/>
                <w:sz w:val="18"/>
                <w:szCs w:val="18"/>
              </w:rPr>
              <w:t xml:space="preserve"> on software development and maintenance.</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Topics include object-oriented design, multiple class</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modules, interface and linking, windows and Internet</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controls</w:t>
            </w:r>
            <w:proofErr w:type="gramEnd"/>
            <w:r>
              <w:rPr>
                <w:rFonts w:ascii="Arial" w:hAnsi="Arial" w:cs="Arial"/>
                <w:sz w:val="18"/>
                <w:szCs w:val="18"/>
              </w:rPr>
              <w:t>, and database access.</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c>
          <w:tcPr>
            <w:tcW w:w="4788" w:type="dxa"/>
          </w:tcPr>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222</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SPECIAL PROBLEMS IN COMPUTER SCIENCE I</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1 UNIT</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110.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INDEPENDENT STUDY: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Assigned problems involving computer laboratory work for</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selected students who are interested in furthering their</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knowledge of computer science on an independent study</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basis</w:t>
            </w:r>
            <w:proofErr w:type="gramEnd"/>
            <w:r>
              <w:rPr>
                <w:rFonts w:ascii="Arial" w:hAnsi="Arial" w:cs="Arial"/>
                <w:sz w:val="18"/>
                <w:szCs w:val="18"/>
              </w:rPr>
              <w:t>. Students are required to devote three contact hours</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per</w:t>
            </w:r>
            <w:proofErr w:type="gramEnd"/>
            <w:r>
              <w:rPr>
                <w:rFonts w:ascii="Arial" w:hAnsi="Arial" w:cs="Arial"/>
                <w:sz w:val="18"/>
                <w:szCs w:val="18"/>
              </w:rPr>
              <w:t xml:space="preserve"> week to their project throughout the semester. Prior to</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registration</w:t>
            </w:r>
            <w:proofErr w:type="gramEnd"/>
            <w:r>
              <w:rPr>
                <w:rFonts w:ascii="Arial" w:hAnsi="Arial" w:cs="Arial"/>
                <w:sz w:val="18"/>
                <w:szCs w:val="18"/>
              </w:rPr>
              <w:t>, a contract must be prepared.</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See instructor for details.</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Course credit transfers to CSU.</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Limited transfer to UC; credit determined after transfer to UC.</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CS 265</w:t>
            </w:r>
          </w:p>
          <w:p w:rsidR="006E73B3" w:rsidRDefault="006E73B3" w:rsidP="006E73B3">
            <w:pPr>
              <w:autoSpaceDE w:val="0"/>
              <w:autoSpaceDN w:val="0"/>
              <w:adjustRightInd w:val="0"/>
              <w:rPr>
                <w:rFonts w:ascii="Arial" w:hAnsi="Arial" w:cs="Arial"/>
                <w:b/>
                <w:bCs/>
                <w:sz w:val="18"/>
                <w:szCs w:val="18"/>
              </w:rPr>
            </w:pPr>
            <w:r>
              <w:rPr>
                <w:rFonts w:ascii="Arial" w:hAnsi="Arial" w:cs="Arial"/>
                <w:b/>
                <w:bCs/>
                <w:sz w:val="18"/>
                <w:szCs w:val="18"/>
              </w:rPr>
              <w:t>DATA STRUCTURES 3 UNITS</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PREREQUISITE: CS 190.</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LECTURE: 2 contact hours per week and</w:t>
            </w:r>
          </w:p>
          <w:p w:rsidR="006E73B3" w:rsidRDefault="006E73B3" w:rsidP="006E73B3">
            <w:pPr>
              <w:autoSpaceDE w:val="0"/>
              <w:autoSpaceDN w:val="0"/>
              <w:adjustRightInd w:val="0"/>
              <w:rPr>
                <w:rFonts w:ascii="Arial" w:hAnsi="Arial" w:cs="Arial"/>
                <w:b/>
                <w:bCs/>
                <w:i/>
                <w:iCs/>
                <w:sz w:val="18"/>
                <w:szCs w:val="18"/>
              </w:rPr>
            </w:pPr>
            <w:r>
              <w:rPr>
                <w:rFonts w:ascii="Arial" w:hAnsi="Arial" w:cs="Arial"/>
                <w:b/>
                <w:bCs/>
                <w:i/>
                <w:iCs/>
                <w:sz w:val="18"/>
                <w:szCs w:val="18"/>
              </w:rPr>
              <w:t>LABORATORY: 3 contact hours per week.</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An introduction to data structures such as linked lists,</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stacks</w:t>
            </w:r>
            <w:proofErr w:type="gramEnd"/>
            <w:r>
              <w:rPr>
                <w:rFonts w:ascii="Arial" w:hAnsi="Arial" w:cs="Arial"/>
                <w:sz w:val="18"/>
                <w:szCs w:val="18"/>
              </w:rPr>
              <w:t>, queues and trees. Topics include algorithm</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development, storage allocation, data organization,</w:t>
            </w:r>
          </w:p>
          <w:p w:rsidR="006E73B3" w:rsidRDefault="006E73B3" w:rsidP="006E73B3">
            <w:pPr>
              <w:autoSpaceDE w:val="0"/>
              <w:autoSpaceDN w:val="0"/>
              <w:adjustRightInd w:val="0"/>
              <w:rPr>
                <w:rFonts w:ascii="Arial" w:hAnsi="Arial" w:cs="Arial"/>
                <w:sz w:val="18"/>
                <w:szCs w:val="18"/>
              </w:rPr>
            </w:pPr>
            <w:r>
              <w:rPr>
                <w:rFonts w:ascii="Arial" w:hAnsi="Arial" w:cs="Arial"/>
                <w:sz w:val="18"/>
                <w:szCs w:val="18"/>
              </w:rPr>
              <w:t>information retrieval system software and language</w:t>
            </w:r>
          </w:p>
          <w:p w:rsidR="006E73B3" w:rsidRDefault="006E73B3" w:rsidP="006E73B3">
            <w:pPr>
              <w:autoSpaceDE w:val="0"/>
              <w:autoSpaceDN w:val="0"/>
              <w:adjustRightInd w:val="0"/>
              <w:rPr>
                <w:rFonts w:ascii="Arial" w:hAnsi="Arial" w:cs="Arial"/>
                <w:sz w:val="18"/>
                <w:szCs w:val="18"/>
              </w:rPr>
            </w:pPr>
            <w:proofErr w:type="gramStart"/>
            <w:r>
              <w:rPr>
                <w:rFonts w:ascii="Arial" w:hAnsi="Arial" w:cs="Arial"/>
                <w:sz w:val="18"/>
                <w:szCs w:val="18"/>
              </w:rPr>
              <w:t>support</w:t>
            </w:r>
            <w:proofErr w:type="gramEnd"/>
            <w:r>
              <w:rPr>
                <w:rFonts w:ascii="Arial" w:hAnsi="Arial" w:cs="Arial"/>
                <w:sz w:val="18"/>
                <w:szCs w:val="18"/>
              </w:rPr>
              <w:t xml:space="preserve"> features.</w:t>
            </w:r>
          </w:p>
          <w:p w:rsidR="006E73B3" w:rsidRDefault="006E73B3" w:rsidP="006E73B3">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6E73B3" w:rsidRDefault="006E73B3" w:rsidP="006E73B3">
            <w:pPr>
              <w:jc w:val="both"/>
              <w:rPr>
                <w:rFonts w:ascii="Arial" w:hAnsi="Arial" w:cs="Arial"/>
                <w:sz w:val="20"/>
                <w:szCs w:val="20"/>
              </w:rPr>
            </w:pPr>
            <w:r>
              <w:rPr>
                <w:rFonts w:ascii="Arial" w:hAnsi="Arial" w:cs="Arial"/>
                <w:i/>
                <w:iCs/>
                <w:sz w:val="17"/>
                <w:szCs w:val="17"/>
              </w:rPr>
              <w:t>Course credit transfers to CSU and UC.</w:t>
            </w:r>
          </w:p>
        </w:tc>
      </w:tr>
    </w:tbl>
    <w:p w:rsidR="00717100" w:rsidRDefault="00717100" w:rsidP="00717100">
      <w:pPr>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rsidR="00717100"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sdt>
          <w:sdtPr>
            <w:rPr>
              <w:rFonts w:ascii="Arial" w:hAnsi="Arial" w:cs="Arial"/>
              <w:sz w:val="20"/>
              <w:szCs w:val="20"/>
            </w:rPr>
            <w:id w:val="17570949"/>
            <w:placeholder>
              <w:docPart w:val="DefaultPlaceholder_22675703"/>
            </w:placeholder>
          </w:sdtPr>
          <w:sdtContent>
            <w:tc>
              <w:tcPr>
                <w:tcW w:w="10440" w:type="dxa"/>
              </w:tcPr>
              <w:p w:rsidR="00717100" w:rsidRPr="009F0FBF" w:rsidRDefault="005145E9" w:rsidP="005145E9">
                <w:pPr>
                  <w:jc w:val="both"/>
                  <w:rPr>
                    <w:rFonts w:ascii="Arial" w:hAnsi="Arial" w:cs="Arial"/>
                    <w:sz w:val="20"/>
                    <w:szCs w:val="20"/>
                  </w:rPr>
                </w:pPr>
                <w:r>
                  <w:rPr>
                    <w:rFonts w:ascii="Arial" w:hAnsi="Arial" w:cs="Arial"/>
                    <w:sz w:val="20"/>
                    <w:szCs w:val="20"/>
                  </w:rPr>
                  <w:t>The discipline is undergoing a complete overhaul.  This information is not available at this time.</w:t>
                </w:r>
              </w:p>
            </w:tc>
          </w:sdtContent>
        </w:sdt>
      </w:tr>
      <w:tr w:rsidR="00717100" w:rsidRPr="009F0FBF" w:rsidTr="009030A7">
        <w:sdt>
          <w:sdtPr>
            <w:rPr>
              <w:rFonts w:ascii="Arial" w:hAnsi="Arial" w:cs="Arial"/>
              <w:color w:val="808080"/>
              <w:sz w:val="20"/>
              <w:szCs w:val="20"/>
            </w:rPr>
            <w:id w:val="17570950"/>
            <w:placeholder>
              <w:docPart w:val="DefaultPlaceholder_22675703"/>
            </w:placeholder>
            <w:showingPlcHdr/>
          </w:sdtPr>
          <w:sdtContent>
            <w:tc>
              <w:tcPr>
                <w:tcW w:w="1044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rsidTr="009030A7">
        <w:sdt>
          <w:sdtPr>
            <w:rPr>
              <w:rFonts w:ascii="Arial" w:hAnsi="Arial" w:cs="Arial"/>
              <w:color w:val="808080"/>
              <w:sz w:val="20"/>
              <w:szCs w:val="20"/>
            </w:rPr>
            <w:id w:val="17570951"/>
            <w:placeholder>
              <w:docPart w:val="DefaultPlaceholder_22675703"/>
            </w:placeholder>
            <w:showingPlcHdr/>
          </w:sdtPr>
          <w:sdtContent>
            <w:tc>
              <w:tcPr>
                <w:tcW w:w="1044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r w:rsidR="00717100" w:rsidRPr="009F0FBF" w:rsidTr="009030A7">
        <w:sdt>
          <w:sdtPr>
            <w:rPr>
              <w:rFonts w:ascii="Arial" w:hAnsi="Arial" w:cs="Arial"/>
              <w:color w:val="808080"/>
              <w:sz w:val="20"/>
              <w:szCs w:val="20"/>
            </w:rPr>
            <w:id w:val="17570952"/>
            <w:placeholder>
              <w:docPart w:val="DefaultPlaceholder_22675703"/>
            </w:placeholder>
            <w:showingPlcHdr/>
          </w:sdtPr>
          <w:sdtContent>
            <w:tc>
              <w:tcPr>
                <w:tcW w:w="10440" w:type="dxa"/>
              </w:tcPr>
              <w:p w:rsidR="00717100" w:rsidRPr="009F0FBF" w:rsidRDefault="00AC5DE9" w:rsidP="009030A7">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B44915" w:rsidRDefault="00717100" w:rsidP="00717100">
      <w:pPr>
        <w:jc w:val="both"/>
        <w:rPr>
          <w:rFonts w:ascii="Arial" w:hAnsi="Arial" w:cs="Arial"/>
          <w:b/>
          <w:sz w:val="20"/>
          <w:szCs w:val="20"/>
        </w:rPr>
      </w:pPr>
    </w:p>
    <w:p w:rsidR="00717100" w:rsidRDefault="00717100" w:rsidP="00717100">
      <w:pPr>
        <w:rPr>
          <w:rFonts w:ascii="Arial" w:hAnsi="Arial" w:cs="Arial"/>
          <w:b/>
          <w:sz w:val="20"/>
          <w:szCs w:val="20"/>
        </w:rPr>
      </w:pPr>
      <w:r w:rsidRPr="00B44915">
        <w:rPr>
          <w:rFonts w:ascii="Arial" w:hAnsi="Arial" w:cs="Arial"/>
          <w:b/>
          <w:sz w:val="20"/>
          <w:szCs w:val="20"/>
        </w:rPr>
        <w:t>Planning</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sdt>
          <w:sdtPr>
            <w:rPr>
              <w:rFonts w:ascii="Arial" w:hAnsi="Arial" w:cs="Arial"/>
              <w:sz w:val="20"/>
              <w:szCs w:val="20"/>
            </w:rPr>
            <w:id w:val="17570955"/>
            <w:placeholder>
              <w:docPart w:val="DefaultPlaceholder_22675703"/>
            </w:placeholder>
          </w:sdtPr>
          <w:sdtContent>
            <w:tc>
              <w:tcPr>
                <w:tcW w:w="10440" w:type="dxa"/>
              </w:tcPr>
              <w:p w:rsidR="00717100" w:rsidRPr="009F0FBF" w:rsidRDefault="005145E9" w:rsidP="00666953">
                <w:pPr>
                  <w:jc w:val="both"/>
                  <w:rPr>
                    <w:rFonts w:ascii="Arial" w:hAnsi="Arial" w:cs="Arial"/>
                    <w:sz w:val="20"/>
                    <w:szCs w:val="20"/>
                  </w:rPr>
                </w:pPr>
                <w:r>
                  <w:rPr>
                    <w:rFonts w:ascii="Arial" w:hAnsi="Arial" w:cs="Arial"/>
                    <w:sz w:val="20"/>
                    <w:szCs w:val="20"/>
                  </w:rPr>
                  <w:t>Clearly Computer Science is in a dynam</w:t>
                </w:r>
                <w:r w:rsidR="00216339">
                  <w:rPr>
                    <w:rFonts w:ascii="Arial" w:hAnsi="Arial" w:cs="Arial"/>
                    <w:sz w:val="20"/>
                    <w:szCs w:val="20"/>
                  </w:rPr>
                  <w:t>ic growing area</w:t>
                </w:r>
                <w:r w:rsidR="00666953">
                  <w:rPr>
                    <w:rFonts w:ascii="Arial" w:hAnsi="Arial" w:cs="Arial"/>
                    <w:sz w:val="20"/>
                    <w:szCs w:val="20"/>
                  </w:rPr>
                  <w:t xml:space="preserve"> of the global economy</w:t>
                </w:r>
                <w:r w:rsidR="00216339">
                  <w:rPr>
                    <w:rFonts w:ascii="Arial" w:hAnsi="Arial" w:cs="Arial"/>
                    <w:sz w:val="20"/>
                    <w:szCs w:val="20"/>
                  </w:rPr>
                  <w:t>.  The need</w:t>
                </w:r>
                <w:r>
                  <w:rPr>
                    <w:rFonts w:ascii="Arial" w:hAnsi="Arial" w:cs="Arial"/>
                    <w:sz w:val="20"/>
                    <w:szCs w:val="20"/>
                  </w:rPr>
                  <w:t xml:space="preserve"> for </w:t>
                </w:r>
                <w:r w:rsidR="00216339">
                  <w:rPr>
                    <w:rFonts w:ascii="Arial" w:hAnsi="Arial" w:cs="Arial"/>
                    <w:sz w:val="20"/>
                    <w:szCs w:val="20"/>
                  </w:rPr>
                  <w:t xml:space="preserve"> Information Technology workers according to the Bureau of Labor and Statistics 2008-2018 projections will increase by more than 50% with software publishing alone accounting for a 30% increase.  Where will these workers come from?  That software development is an international enterprise.  Rapid and ubiquitous communications technologies have created a worldwide pool of talent that the largest corporate software developers draw upon.  Yet time and again we see that the breakthrough technologies are developed in nimble entrepreneurial start-ups not corporate behemoths.  </w:t>
                </w:r>
                <w:r w:rsidR="00666953">
                  <w:rPr>
                    <w:rFonts w:ascii="Arial" w:hAnsi="Arial" w:cs="Arial"/>
                    <w:sz w:val="20"/>
                    <w:szCs w:val="20"/>
                  </w:rPr>
                  <w:t>This global environment driv</w:t>
                </w:r>
                <w:r w:rsidR="00182629">
                  <w:rPr>
                    <w:rFonts w:ascii="Arial" w:hAnsi="Arial" w:cs="Arial"/>
                    <w:sz w:val="20"/>
                    <w:szCs w:val="20"/>
                  </w:rPr>
                  <w:t>es three</w:t>
                </w:r>
                <w:r w:rsidR="00666953">
                  <w:rPr>
                    <w:rFonts w:ascii="Arial" w:hAnsi="Arial" w:cs="Arial"/>
                    <w:sz w:val="20"/>
                    <w:szCs w:val="20"/>
                  </w:rPr>
                  <w:t xml:space="preserve"> imperatives that we must address as we prepare our students to compete.  The first is that we must equip them with a firm foundation in the fundamentals of Computer Science. The rate of change in this field is astonishing.  The new technologies are created by those that can innovate upon the foundation of established principles.  As in all sciences, we stand upon the shoulders of giants. If not in college, where will they gain this understanding?  The second is that we must prepare them with an appreciation of the implications of the interconnected world in which we live both from the perspective of overwhelming technical challenges such as security and from the perspective of how the technology interacts with individuals, groups, nations, and the global human society.  </w:t>
                </w:r>
                <w:r w:rsidR="00182629">
                  <w:rPr>
                    <w:rFonts w:ascii="Arial" w:hAnsi="Arial" w:cs="Arial"/>
                    <w:sz w:val="20"/>
                    <w:szCs w:val="20"/>
                  </w:rPr>
                  <w:t xml:space="preserve">Finally we must prepare them to be entrepreneurs. This will prepare them to compete in a global environment. </w:t>
                </w:r>
              </w:p>
            </w:tc>
          </w:sdtContent>
        </w:sdt>
      </w:tr>
    </w:tbl>
    <w:p w:rsidR="00717100" w:rsidRPr="00B44915" w:rsidRDefault="00717100" w:rsidP="00717100">
      <w:pPr>
        <w:rPr>
          <w:rFonts w:ascii="Arial" w:hAnsi="Arial" w:cs="Arial"/>
          <w:b/>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rsidR="00717100" w:rsidRPr="009F0FBF" w:rsidRDefault="00717100" w:rsidP="00717100">
      <w:pPr>
        <w:jc w:val="both"/>
        <w:rPr>
          <w:rFonts w:ascii="Arial" w:hAnsi="Arial" w:cs="Arial"/>
          <w:b/>
          <w:sz w:val="20"/>
          <w:szCs w:val="20"/>
        </w:rPr>
      </w:pPr>
    </w:p>
    <w:tbl>
      <w:tblPr>
        <w:tblStyle w:val="TableGrid"/>
        <w:tblW w:w="0" w:type="auto"/>
        <w:tblLook w:val="04A0"/>
      </w:tblPr>
      <w:tblGrid>
        <w:gridCol w:w="9576"/>
      </w:tblGrid>
      <w:tr w:rsidR="00717100" w:rsidRPr="009F0FBF" w:rsidTr="009030A7">
        <w:sdt>
          <w:sdtPr>
            <w:rPr>
              <w:rFonts w:ascii="Arial" w:hAnsi="Arial" w:cs="Arial"/>
              <w:b/>
              <w:sz w:val="20"/>
              <w:szCs w:val="20"/>
            </w:rPr>
            <w:id w:val="17570956"/>
            <w:placeholder>
              <w:docPart w:val="DefaultPlaceholder_22675703"/>
            </w:placeholder>
          </w:sdtPr>
          <w:sdtContent>
            <w:tc>
              <w:tcPr>
                <w:tcW w:w="9576" w:type="dxa"/>
              </w:tcPr>
              <w:p w:rsidR="00717100" w:rsidRPr="009F0FBF" w:rsidRDefault="00050BCC" w:rsidP="00050BCC">
                <w:pPr>
                  <w:jc w:val="both"/>
                  <w:rPr>
                    <w:rFonts w:ascii="Arial" w:hAnsi="Arial" w:cs="Arial"/>
                    <w:b/>
                    <w:sz w:val="20"/>
                    <w:szCs w:val="20"/>
                  </w:rPr>
                </w:pPr>
                <w:r w:rsidRPr="00050BCC">
                  <w:rPr>
                    <w:rFonts w:ascii="Arial" w:hAnsi="Arial" w:cs="Arial"/>
                    <w:sz w:val="20"/>
                    <w:szCs w:val="20"/>
                  </w:rPr>
                  <w:t>There are few</w:t>
                </w:r>
                <w:r>
                  <w:rPr>
                    <w:rFonts w:ascii="Arial" w:hAnsi="Arial" w:cs="Arial"/>
                    <w:sz w:val="20"/>
                    <w:szCs w:val="20"/>
                  </w:rPr>
                  <w:t xml:space="preserve"> if any accomplishments for this program since it lost its only full-time faculty.  The strength may be that it somehow managed to survive and somehow students still enrolled in courses for a program that has awarded only a single degree in four years.  Compare this with the 22 degrees and 4 certificates awarded in 2004/2005.  </w:t>
                </w:r>
                <w:r w:rsidR="008C00FE">
                  <w:rPr>
                    <w:rFonts w:ascii="Arial" w:hAnsi="Arial" w:cs="Arial"/>
                    <w:sz w:val="20"/>
                    <w:szCs w:val="20"/>
                  </w:rPr>
                  <w:t>The plans address a radical update approaching a complete overhaul of the program.  The complete lack of Accomplishments and strengths clearly require this action.</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Style w:val="TableGrid"/>
        <w:tblW w:w="0" w:type="auto"/>
        <w:tblLook w:val="04A0"/>
      </w:tblPr>
      <w:tblGrid>
        <w:gridCol w:w="9576"/>
      </w:tblGrid>
      <w:tr w:rsidR="00717100" w:rsidRPr="009F0FBF" w:rsidTr="009030A7">
        <w:sdt>
          <w:sdtPr>
            <w:rPr>
              <w:rFonts w:ascii="Arial" w:hAnsi="Arial" w:cs="Arial"/>
              <w:b/>
              <w:sz w:val="20"/>
              <w:szCs w:val="20"/>
            </w:rPr>
            <w:id w:val="15206782"/>
            <w:placeholder>
              <w:docPart w:val="DefaultPlaceholder_22675703"/>
            </w:placeholder>
          </w:sdtPr>
          <w:sdtContent>
            <w:tc>
              <w:tcPr>
                <w:tcW w:w="9576" w:type="dxa"/>
              </w:tcPr>
              <w:p w:rsidR="00717100" w:rsidRPr="009F0FBF" w:rsidRDefault="008C00FE" w:rsidP="008C00FE">
                <w:pPr>
                  <w:jc w:val="both"/>
                  <w:rPr>
                    <w:rFonts w:ascii="Arial" w:hAnsi="Arial" w:cs="Arial"/>
                    <w:b/>
                    <w:sz w:val="20"/>
                    <w:szCs w:val="20"/>
                  </w:rPr>
                </w:pPr>
                <w:r>
                  <w:rPr>
                    <w:rFonts w:ascii="Arial" w:hAnsi="Arial" w:cs="Arial"/>
                    <w:sz w:val="20"/>
                    <w:szCs w:val="20"/>
                  </w:rPr>
                  <w:t xml:space="preserve">The weaknesses are abundant.  There are significant and troubling discrepancies in the area of student demographics.  There are weaknesses in terms of retention, enrollment, productivity, degree/certificate completion and just about any measure that might be used to measure a program.  The plan is to </w:t>
                </w:r>
                <w:r>
                  <w:rPr>
                    <w:rFonts w:ascii="Arial" w:hAnsi="Arial" w:cs="Arial"/>
                    <w:sz w:val="20"/>
                    <w:szCs w:val="20"/>
                  </w:rPr>
                  <w:lastRenderedPageBreak/>
                  <w:t>completely rebuild the program.  This is radical but the current program performance clearly indicates the need for this.</w:t>
                </w:r>
              </w:p>
            </w:tc>
          </w:sdtContent>
        </w:sdt>
      </w:tr>
    </w:tbl>
    <w:p w:rsidR="00717100" w:rsidRDefault="00717100" w:rsidP="00717100">
      <w:pPr>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717100" w:rsidRDefault="00717100" w:rsidP="00717100">
      <w:pPr>
        <w:rPr>
          <w:rFonts w:ascii="Arial" w:hAnsi="Arial" w:cs="Arial"/>
          <w:b/>
          <w:sz w:val="20"/>
          <w:szCs w:val="20"/>
        </w:rPr>
      </w:pPr>
    </w:p>
    <w:p w:rsidR="00717100" w:rsidRPr="00717100" w:rsidRDefault="007171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030A7">
        <w:trPr>
          <w:trHeight w:val="1868"/>
        </w:trPr>
        <w:sdt>
          <w:sdtPr>
            <w:rPr>
              <w:rFonts w:ascii="Arial" w:hAnsi="Arial" w:cs="Arial"/>
              <w:sz w:val="20"/>
              <w:szCs w:val="20"/>
            </w:rPr>
            <w:id w:val="15206783"/>
            <w:placeholder>
              <w:docPart w:val="DefaultPlaceholder_22675703"/>
            </w:placeholder>
          </w:sdtPr>
          <w:sdtContent>
            <w:tc>
              <w:tcPr>
                <w:tcW w:w="9576" w:type="dxa"/>
              </w:tcPr>
              <w:p w:rsidR="00717100" w:rsidRPr="009F0FBF" w:rsidRDefault="008C00FE" w:rsidP="008C00FE">
                <w:pPr>
                  <w:rPr>
                    <w:rFonts w:ascii="Arial" w:hAnsi="Arial" w:cs="Arial"/>
                    <w:sz w:val="20"/>
                    <w:szCs w:val="20"/>
                  </w:rPr>
                </w:pPr>
                <w:r>
                  <w:rPr>
                    <w:rFonts w:ascii="Arial" w:hAnsi="Arial" w:cs="Arial"/>
                    <w:sz w:val="20"/>
                    <w:szCs w:val="20"/>
                  </w:rPr>
                  <w:t>The program has barely survived.  It has not addressed any areas listed above.  This is something that will be required to be addressed in the planning process</w:t>
                </w:r>
              </w:p>
            </w:tc>
          </w:sdtContent>
        </w:sdt>
      </w:tr>
    </w:tbl>
    <w:p w:rsidR="00717100" w:rsidRPr="009F0FBF" w:rsidRDefault="00717100" w:rsidP="00717100">
      <w:pPr>
        <w:autoSpaceDE w:val="0"/>
        <w:autoSpaceDN w:val="0"/>
        <w:adjustRightInd w:val="0"/>
        <w:spacing w:after="0" w:line="240" w:lineRule="auto"/>
        <w:rPr>
          <w:rFonts w:ascii="Arial" w:hAnsi="Arial" w:cs="Arial"/>
          <w:b/>
          <w:bCs/>
          <w:sz w:val="20"/>
          <w:szCs w:val="20"/>
        </w:rPr>
      </w:pPr>
    </w:p>
    <w:p w:rsidR="009030A7" w:rsidRDefault="009030A7"/>
    <w:p w:rsidR="00C8069A" w:rsidRDefault="00C8069A"/>
    <w:sectPr w:rsidR="00C8069A" w:rsidSect="0090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7100"/>
    <w:rsid w:val="000111B7"/>
    <w:rsid w:val="00024E3E"/>
    <w:rsid w:val="00050BCC"/>
    <w:rsid w:val="00074B78"/>
    <w:rsid w:val="000B36BC"/>
    <w:rsid w:val="000C0044"/>
    <w:rsid w:val="000C098F"/>
    <w:rsid w:val="000C2F4A"/>
    <w:rsid w:val="000D0652"/>
    <w:rsid w:val="000D306B"/>
    <w:rsid w:val="00146C4F"/>
    <w:rsid w:val="001767F0"/>
    <w:rsid w:val="00182629"/>
    <w:rsid w:val="001A1551"/>
    <w:rsid w:val="001B466A"/>
    <w:rsid w:val="001D7048"/>
    <w:rsid w:val="00216339"/>
    <w:rsid w:val="00390C5F"/>
    <w:rsid w:val="003B353F"/>
    <w:rsid w:val="0040748F"/>
    <w:rsid w:val="00454EBC"/>
    <w:rsid w:val="004D53C7"/>
    <w:rsid w:val="005145E9"/>
    <w:rsid w:val="00546347"/>
    <w:rsid w:val="005526D6"/>
    <w:rsid w:val="0056283C"/>
    <w:rsid w:val="00600D87"/>
    <w:rsid w:val="00623405"/>
    <w:rsid w:val="00666953"/>
    <w:rsid w:val="006919A4"/>
    <w:rsid w:val="006E73B3"/>
    <w:rsid w:val="006F6CD7"/>
    <w:rsid w:val="00717100"/>
    <w:rsid w:val="00735C95"/>
    <w:rsid w:val="007503B4"/>
    <w:rsid w:val="00751DA4"/>
    <w:rsid w:val="007C26A1"/>
    <w:rsid w:val="00802690"/>
    <w:rsid w:val="008B666B"/>
    <w:rsid w:val="008C00FE"/>
    <w:rsid w:val="009030A7"/>
    <w:rsid w:val="009269B5"/>
    <w:rsid w:val="00947238"/>
    <w:rsid w:val="0097272E"/>
    <w:rsid w:val="0098546E"/>
    <w:rsid w:val="009B0379"/>
    <w:rsid w:val="009D0C27"/>
    <w:rsid w:val="00A100CF"/>
    <w:rsid w:val="00A21E97"/>
    <w:rsid w:val="00AC5DE9"/>
    <w:rsid w:val="00AC6604"/>
    <w:rsid w:val="00AF41DB"/>
    <w:rsid w:val="00B060A1"/>
    <w:rsid w:val="00B76ECB"/>
    <w:rsid w:val="00BA0D23"/>
    <w:rsid w:val="00BB0017"/>
    <w:rsid w:val="00C40707"/>
    <w:rsid w:val="00C8069A"/>
    <w:rsid w:val="00CD4FD9"/>
    <w:rsid w:val="00D87531"/>
    <w:rsid w:val="00DB5573"/>
    <w:rsid w:val="00E825BA"/>
    <w:rsid w:val="00EA64E8"/>
    <w:rsid w:val="00EE1B14"/>
    <w:rsid w:val="00EE2EAB"/>
    <w:rsid w:val="00F8127F"/>
    <w:rsid w:val="00FB1BED"/>
    <w:rsid w:val="00FE3EA9"/>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character" w:styleId="Hyperlink">
    <w:name w:val="Hyperlink"/>
    <w:basedOn w:val="DefaultParagraphFont"/>
    <w:uiPriority w:val="99"/>
    <w:semiHidden/>
    <w:unhideWhenUsed/>
    <w:rsid w:val="009030A7"/>
    <w:rPr>
      <w:color w:val="0000FF"/>
      <w:u w:val="single"/>
    </w:rPr>
  </w:style>
  <w:style w:type="character" w:customStyle="1" w:styleId="fldtextrecip1">
    <w:name w:val="fldtextrecip1"/>
    <w:basedOn w:val="DefaultParagraphFont"/>
    <w:rsid w:val="00903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character" w:styleId="Hyperlink">
    <w:name w:val="Hyperlink"/>
    <w:basedOn w:val="DefaultParagraphFont"/>
    <w:uiPriority w:val="99"/>
    <w:semiHidden/>
    <w:unhideWhenUsed/>
    <w:rsid w:val="009030A7"/>
    <w:rPr>
      <w:color w:val="0000FF"/>
      <w:u w:val="single"/>
    </w:rPr>
  </w:style>
  <w:style w:type="character" w:customStyle="1" w:styleId="fldtextrecip1">
    <w:name w:val="fldtextrecip1"/>
    <w:basedOn w:val="DefaultParagraphFont"/>
    <w:rsid w:val="009030A7"/>
  </w:style>
</w:styles>
</file>

<file path=word/webSettings.xml><?xml version="1.0" encoding="utf-8"?>
<w:webSettings xmlns:r="http://schemas.openxmlformats.org/officeDocument/2006/relationships" xmlns:w="http://schemas.openxmlformats.org/wordprocessingml/2006/main">
  <w:divs>
    <w:div w:id="1391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D6A"/>
    <w:rsid w:val="000F6413"/>
    <w:rsid w:val="002C6D1E"/>
    <w:rsid w:val="003F7325"/>
    <w:rsid w:val="00603AD3"/>
    <w:rsid w:val="00703D6A"/>
    <w:rsid w:val="00715D4F"/>
    <w:rsid w:val="0085221F"/>
    <w:rsid w:val="008B5A8E"/>
    <w:rsid w:val="00CD600D"/>
    <w:rsid w:val="00DF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D6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chuston</dc:creator>
  <cp:lastModifiedBy>chuston</cp:lastModifiedBy>
  <cp:revision>3</cp:revision>
  <cp:lastPrinted>2010-02-16T18:03:00Z</cp:lastPrinted>
  <dcterms:created xsi:type="dcterms:W3CDTF">2010-03-29T21:29:00Z</dcterms:created>
  <dcterms:modified xsi:type="dcterms:W3CDTF">2010-03-29T21:30:00Z</dcterms:modified>
</cp:coreProperties>
</file>